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645DB" w:rsidRPr="00F266D2" w:rsidRDefault="001645DB" w:rsidP="00F266D2">
      <w:pPr>
        <w:jc w:val="center"/>
        <w:rPr>
          <w:rFonts w:ascii="Calibri" w:hAnsi="Calibri" w:cs="Arial"/>
          <w:b/>
          <w:sz w:val="52"/>
        </w:rPr>
      </w:pPr>
      <w:r>
        <w:rPr>
          <w:rFonts w:ascii="Calibri" w:hAnsi="Calibri"/>
          <w:b/>
          <w:sz w:val="52"/>
        </w:rPr>
        <w:t>Manuale d'uso</w:t>
      </w:r>
    </w:p>
    <w:p w:rsidR="001645DB" w:rsidRPr="00F266D2" w:rsidRDefault="001645DB" w:rsidP="00F266D2">
      <w:pPr>
        <w:rPr>
          <w:rFonts w:ascii="Calibri" w:hAnsi="Calibri" w:cs="Arial"/>
          <w:b/>
          <w:sz w:val="28"/>
        </w:rPr>
      </w:pPr>
    </w:p>
    <w:p w:rsidR="00F266D2" w:rsidRPr="00F266D2" w:rsidRDefault="00657175" w:rsidP="00F266D2">
      <w:pPr>
        <w:jc w:val="center"/>
        <w:rPr>
          <w:rFonts w:ascii="Calibri" w:hAnsi="Calibri" w:cs="Arial"/>
          <w:b/>
          <w:sz w:val="44"/>
        </w:rPr>
      </w:pPr>
      <w:r>
        <w:rPr>
          <w:rFonts w:ascii="Calibri" w:hAnsi="Calibri"/>
          <w:b/>
          <w:sz w:val="44"/>
        </w:rPr>
        <w:t>DENVER VPL-118</w:t>
      </w:r>
    </w:p>
    <w:p w:rsidR="00F266D2" w:rsidRPr="00F266D2" w:rsidRDefault="00F266D2" w:rsidP="00F266D2">
      <w:pPr>
        <w:jc w:val="center"/>
        <w:rPr>
          <w:rFonts w:ascii="Calibri" w:hAnsi="Calibri" w:cs="Arial"/>
          <w:b/>
          <w:sz w:val="28"/>
        </w:rPr>
      </w:pPr>
      <w:r>
        <w:rPr>
          <w:rFonts w:ascii="Calibri" w:hAnsi="Calibri"/>
          <w:b/>
          <w:sz w:val="28"/>
        </w:rPr>
        <w:t>Giradischi a valigia</w:t>
      </w:r>
    </w:p>
    <w:p w:rsidR="00F266D2" w:rsidRPr="00F266D2" w:rsidRDefault="00F266D2" w:rsidP="00F266D2">
      <w:pPr>
        <w:jc w:val="center"/>
        <w:rPr>
          <w:rFonts w:ascii="Calibri" w:hAnsi="Calibri" w:cs="Arial"/>
          <w:b/>
          <w:sz w:val="24"/>
        </w:rPr>
      </w:pPr>
    </w:p>
    <w:p w:rsidR="001645DB" w:rsidRPr="00F266D2" w:rsidRDefault="001645DB">
      <w:pPr>
        <w:rPr>
          <w:rFonts w:ascii="Calibri" w:hAnsi="Calibri" w:cs="Arial"/>
          <w:b/>
          <w:sz w:val="24"/>
        </w:rPr>
      </w:pPr>
    </w:p>
    <w:p w:rsidR="001645DB" w:rsidRPr="00F266D2" w:rsidRDefault="0073468A">
      <w:pPr>
        <w:jc w:val="center"/>
        <w:rPr>
          <w:rFonts w:ascii="Calibri" w:hAnsi="Calibri" w:cs="Arial"/>
          <w:sz w:val="24"/>
        </w:rPr>
      </w:pPr>
      <w:r>
        <w:rPr>
          <w:rFonts w:ascii="Calibri" w:hAnsi="Calibri" w:cs="Arial"/>
          <w:noProof/>
          <w:sz w:val="24"/>
          <w:lang w:val="en-US" w:eastAsia="zh-CN" w:bidi="ar-SA"/>
        </w:rPr>
        <w:drawing>
          <wp:inline distT="0" distB="0" distL="0" distR="0">
            <wp:extent cx="6209030" cy="5368290"/>
            <wp:effectExtent l="0" t="0" r="1270" b="3810"/>
            <wp:docPr id="1" name="图片 7" descr="T316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T316 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9030" cy="5368290"/>
                    </a:xfrm>
                    <a:prstGeom prst="rect">
                      <a:avLst/>
                    </a:prstGeom>
                    <a:noFill/>
                    <a:ln>
                      <a:noFill/>
                    </a:ln>
                  </pic:spPr>
                </pic:pic>
              </a:graphicData>
            </a:graphic>
          </wp:inline>
        </w:drawing>
      </w:r>
    </w:p>
    <w:p w:rsidR="001645DB" w:rsidRDefault="001645DB">
      <w:pPr>
        <w:jc w:val="center"/>
        <w:rPr>
          <w:rFonts w:ascii="Calibri" w:hAnsi="Calibri" w:cs="Arial"/>
          <w:sz w:val="24"/>
        </w:rPr>
      </w:pPr>
    </w:p>
    <w:p w:rsidR="00F266D2" w:rsidRDefault="00F266D2">
      <w:pPr>
        <w:jc w:val="center"/>
        <w:rPr>
          <w:rFonts w:ascii="Calibri" w:hAnsi="Calibri" w:cs="Arial"/>
          <w:sz w:val="24"/>
        </w:rPr>
      </w:pPr>
    </w:p>
    <w:p w:rsidR="00F266D2" w:rsidRPr="00F266D2" w:rsidRDefault="00F266D2">
      <w:pPr>
        <w:jc w:val="center"/>
        <w:rPr>
          <w:rFonts w:ascii="Calibri" w:hAnsi="Calibri" w:cs="Arial"/>
          <w:sz w:val="24"/>
        </w:rPr>
      </w:pPr>
    </w:p>
    <w:p w:rsidR="00F266D2" w:rsidRDefault="001645DB" w:rsidP="00F266D2">
      <w:pPr>
        <w:ind w:firstLineChars="150" w:firstLine="361"/>
        <w:jc w:val="center"/>
        <w:rPr>
          <w:rFonts w:ascii="Calibri" w:hAnsi="Calibri" w:cs="Arial"/>
          <w:b/>
          <w:sz w:val="24"/>
        </w:rPr>
      </w:pPr>
      <w:r>
        <w:rPr>
          <w:rFonts w:ascii="Calibri" w:hAnsi="Calibri"/>
          <w:b/>
          <w:sz w:val="24"/>
        </w:rPr>
        <w:t xml:space="preserve">LEGGERE ATTENTAMENTE LE ISTRUZIONI PRIMA DELL'USO E CONSERVARLE </w:t>
      </w:r>
    </w:p>
    <w:p w:rsidR="00F266D2" w:rsidRDefault="00F266D2" w:rsidP="00F266D2">
      <w:pPr>
        <w:ind w:firstLineChars="150" w:firstLine="361"/>
        <w:jc w:val="center"/>
        <w:rPr>
          <w:rFonts w:ascii="Calibri" w:hAnsi="Calibri" w:cs="Arial"/>
          <w:b/>
          <w:sz w:val="24"/>
        </w:rPr>
      </w:pPr>
      <w:r>
        <w:rPr>
          <w:rFonts w:ascii="Calibri" w:hAnsi="Calibri"/>
          <w:b/>
          <w:sz w:val="24"/>
        </w:rPr>
        <w:t xml:space="preserve">IN UN LUOGO SICURO PER FUTURE CONSULTAZIONI </w:t>
      </w:r>
    </w:p>
    <w:p w:rsidR="00F266D2" w:rsidRDefault="00F266D2" w:rsidP="00F266D2">
      <w:pPr>
        <w:ind w:firstLineChars="150" w:firstLine="361"/>
        <w:jc w:val="center"/>
        <w:rPr>
          <w:rFonts w:ascii="Calibri" w:hAnsi="Calibri" w:cs="Arial"/>
          <w:b/>
          <w:sz w:val="24"/>
        </w:rPr>
      </w:pPr>
    </w:p>
    <w:p w:rsidR="00F266D2" w:rsidRDefault="00F266D2" w:rsidP="00F266D2">
      <w:pPr>
        <w:ind w:firstLineChars="150" w:firstLine="361"/>
        <w:jc w:val="center"/>
        <w:rPr>
          <w:rFonts w:ascii="Calibri" w:hAnsi="Calibri" w:cs="Arial"/>
          <w:b/>
          <w:sz w:val="24"/>
        </w:rPr>
      </w:pPr>
    </w:p>
    <w:p w:rsidR="001645DB" w:rsidRPr="00F266D2" w:rsidRDefault="001645DB" w:rsidP="00F266D2">
      <w:pPr>
        <w:ind w:firstLineChars="150" w:firstLine="482"/>
        <w:jc w:val="left"/>
        <w:rPr>
          <w:rFonts w:ascii="Calibri" w:hAnsi="Calibri" w:cs="Arial"/>
          <w:b/>
          <w:sz w:val="32"/>
        </w:rPr>
      </w:pPr>
      <w:r>
        <w:rPr>
          <w:rFonts w:ascii="Calibri" w:hAnsi="Calibri"/>
          <w:b/>
          <w:sz w:val="32"/>
        </w:rPr>
        <w:lastRenderedPageBreak/>
        <w:t>DESCRIZIONE</w:t>
      </w:r>
    </w:p>
    <w:p w:rsidR="001645DB" w:rsidRPr="00F266D2" w:rsidRDefault="001645DB">
      <w:pPr>
        <w:rPr>
          <w:rFonts w:ascii="Calibri" w:hAnsi="Calibri" w:cs="Arial"/>
          <w:b/>
          <w:i/>
          <w:sz w:val="24"/>
          <w:u w:val="single"/>
        </w:rPr>
      </w:pPr>
    </w:p>
    <w:p w:rsidR="001645DB" w:rsidRPr="00F266D2" w:rsidRDefault="0073468A">
      <w:pPr>
        <w:rPr>
          <w:rFonts w:ascii="Calibri" w:hAnsi="Calibri" w:cs="Arial"/>
          <w:sz w:val="24"/>
        </w:rPr>
      </w:pPr>
      <w:r>
        <w:rPr>
          <w:rFonts w:ascii="Calibri" w:hAnsi="Calibri" w:cs="Arial"/>
          <w:noProof/>
          <w:sz w:val="24"/>
          <w:lang w:val="en-US" w:eastAsia="zh-CN" w:bidi="ar-SA"/>
        </w:rPr>
        <w:drawing>
          <wp:inline distT="0" distB="0" distL="0" distR="0">
            <wp:extent cx="5029200" cy="4763770"/>
            <wp:effectExtent l="0" t="0" r="0" b="0"/>
            <wp:docPr id="2" name="图片 9" descr="T316 red 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T316 red 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4763770"/>
                    </a:xfrm>
                    <a:prstGeom prst="rect">
                      <a:avLst/>
                    </a:prstGeom>
                    <a:noFill/>
                    <a:ln>
                      <a:noFill/>
                    </a:ln>
                  </pic:spPr>
                </pic:pic>
              </a:graphicData>
            </a:graphic>
          </wp:inline>
        </w:drawing>
      </w:r>
    </w:p>
    <w:p w:rsidR="001645DB" w:rsidRPr="00F266D2" w:rsidRDefault="001645DB">
      <w:pPr>
        <w:rPr>
          <w:rFonts w:ascii="Calibri" w:hAnsi="Calibri" w:cs="Arial"/>
          <w:sz w:val="24"/>
        </w:rPr>
      </w:pPr>
    </w:p>
    <w:p w:rsidR="001645DB" w:rsidRPr="00F266D2" w:rsidRDefault="001645DB">
      <w:pPr>
        <w:rPr>
          <w:rFonts w:ascii="Calibri" w:hAnsi="Calibri" w:cs="Arial"/>
          <w:sz w:val="24"/>
        </w:rPr>
      </w:pPr>
    </w:p>
    <w:p w:rsidR="00762EBE" w:rsidRDefault="00762EBE"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Chiusura a scatto</w:t>
      </w:r>
    </w:p>
    <w:p w:rsidR="001645DB" w:rsidRPr="00762EBE"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Copertura di protezione dalla polvere</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Adattatore - Per la riproduzione dei dischi 45 giri con foro centrale largo.</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Sollevatore braccio giradischi</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Comando di arresto automatico</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 xml:space="preserve">Selettore di velocità - É possibile scegliere fra tre velocità: 33,3, 45 e 78 giri. </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Spia LED di alimentazione</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Interruttore alimentazione/Controllo del volume</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Presa per cuffie</w:t>
      </w:r>
    </w:p>
    <w:p w:rsidR="001645DB" w:rsidRPr="00F266D2" w:rsidRDefault="001645DB" w:rsidP="00762EBE">
      <w:pPr>
        <w:numPr>
          <w:ilvl w:val="0"/>
          <w:numId w:val="1"/>
        </w:numPr>
        <w:tabs>
          <w:tab w:val="left" w:pos="360"/>
        </w:tabs>
        <w:spacing w:line="320" w:lineRule="exact"/>
        <w:rPr>
          <w:rFonts w:ascii="Calibri" w:hAnsi="Calibri" w:cs="Arial"/>
          <w:sz w:val="24"/>
        </w:rPr>
      </w:pPr>
      <w:r>
        <w:rPr>
          <w:rFonts w:ascii="Calibri" w:hAnsi="Calibri"/>
          <w:sz w:val="24"/>
        </w:rPr>
        <w:t>Braccio del giradischi</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Altoparlante</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Cartuccia</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Maniglia di trasporto</w:t>
      </w:r>
    </w:p>
    <w:p w:rsidR="001645DB" w:rsidRPr="00F266D2" w:rsidRDefault="001645DB">
      <w:pPr>
        <w:rPr>
          <w:rFonts w:ascii="Calibri" w:hAnsi="Calibri" w:cs="Arial"/>
          <w:sz w:val="24"/>
        </w:rPr>
      </w:pPr>
    </w:p>
    <w:p w:rsidR="001645DB" w:rsidRPr="00F266D2" w:rsidRDefault="001645DB">
      <w:pPr>
        <w:jc w:val="center"/>
        <w:rPr>
          <w:rFonts w:ascii="Calibri" w:hAnsi="Calibri" w:cs="Arial"/>
          <w:sz w:val="24"/>
        </w:rPr>
      </w:pPr>
    </w:p>
    <w:p w:rsidR="001645DB" w:rsidRPr="00F266D2" w:rsidRDefault="001E3BF8">
      <w:pPr>
        <w:ind w:left="360"/>
        <w:rPr>
          <w:rFonts w:ascii="Calibri" w:hAnsi="Calibri" w:cs="Arial"/>
          <w:b/>
          <w:sz w:val="24"/>
        </w:rPr>
      </w:pPr>
      <w:r>
        <w:rPr>
          <w:rFonts w:ascii="Arial" w:hAnsi="Arial" w:cs="Arial"/>
          <w:b/>
          <w:noProof/>
          <w:sz w:val="30"/>
          <w:szCs w:val="30"/>
        </w:rPr>
        <w:lastRenderedPageBreak/>
        <w:drawing>
          <wp:inline distT="0" distB="0" distL="0" distR="0">
            <wp:extent cx="4838700" cy="1590675"/>
            <wp:effectExtent l="0" t="0" r="0" b="9525"/>
            <wp:docPr id="4" name="Billede 4" descr="plaYER back pane 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plaYER back pane 2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1590675"/>
                    </a:xfrm>
                    <a:prstGeom prst="rect">
                      <a:avLst/>
                    </a:prstGeom>
                    <a:noFill/>
                    <a:ln>
                      <a:noFill/>
                    </a:ln>
                  </pic:spPr>
                </pic:pic>
              </a:graphicData>
            </a:graphic>
          </wp:inline>
        </w:drawing>
      </w:r>
    </w:p>
    <w:p w:rsidR="001645DB" w:rsidRPr="00F266D2" w:rsidRDefault="001645DB">
      <w:pPr>
        <w:numPr>
          <w:ilvl w:val="0"/>
          <w:numId w:val="1"/>
        </w:numPr>
        <w:tabs>
          <w:tab w:val="left" w:pos="360"/>
          <w:tab w:val="left" w:pos="540"/>
        </w:tabs>
        <w:spacing w:line="320" w:lineRule="exact"/>
        <w:ind w:left="540" w:hanging="540"/>
        <w:rPr>
          <w:rFonts w:ascii="Calibri" w:hAnsi="Calibri" w:cs="Arial"/>
          <w:sz w:val="24"/>
        </w:rPr>
      </w:pPr>
      <w:bookmarkStart w:id="0" w:name="_GoBack"/>
      <w:bookmarkEnd w:id="0"/>
      <w:r>
        <w:rPr>
          <w:rFonts w:ascii="Calibri" w:hAnsi="Calibri"/>
          <w:sz w:val="24"/>
        </w:rPr>
        <w:t>Aux-in</w:t>
      </w:r>
    </w:p>
    <w:p w:rsidR="001645DB" w:rsidRPr="00F266D2" w:rsidRDefault="001645DB">
      <w:pPr>
        <w:numPr>
          <w:ilvl w:val="0"/>
          <w:numId w:val="1"/>
        </w:numPr>
        <w:tabs>
          <w:tab w:val="left" w:pos="360"/>
          <w:tab w:val="left" w:pos="540"/>
        </w:tabs>
        <w:spacing w:line="320" w:lineRule="exact"/>
        <w:ind w:left="540" w:hanging="540"/>
        <w:rPr>
          <w:rFonts w:ascii="Calibri" w:hAnsi="Calibri" w:cs="Arial"/>
          <w:sz w:val="24"/>
        </w:rPr>
      </w:pPr>
      <w:r>
        <w:rPr>
          <w:rFonts w:ascii="Calibri" w:hAnsi="Calibri"/>
          <w:sz w:val="24"/>
        </w:rPr>
        <w:t>Uscita linea del canale destro</w:t>
      </w:r>
    </w:p>
    <w:p w:rsidR="001645DB" w:rsidRPr="00F266D2" w:rsidRDefault="001645DB">
      <w:pPr>
        <w:numPr>
          <w:ilvl w:val="0"/>
          <w:numId w:val="1"/>
        </w:numPr>
        <w:tabs>
          <w:tab w:val="left" w:pos="360"/>
          <w:tab w:val="left" w:pos="540"/>
        </w:tabs>
        <w:spacing w:line="320" w:lineRule="exact"/>
        <w:ind w:left="540" w:hanging="540"/>
        <w:rPr>
          <w:rFonts w:ascii="Calibri" w:hAnsi="Calibri" w:cs="Arial"/>
          <w:sz w:val="24"/>
        </w:rPr>
      </w:pPr>
      <w:r>
        <w:rPr>
          <w:rFonts w:ascii="Calibri" w:hAnsi="Calibri"/>
          <w:sz w:val="24"/>
        </w:rPr>
        <w:t>Uscita linea del canale sinistro</w:t>
      </w:r>
    </w:p>
    <w:p w:rsidR="001645DB" w:rsidRPr="00F266D2" w:rsidRDefault="001645DB">
      <w:pPr>
        <w:numPr>
          <w:ilvl w:val="0"/>
          <w:numId w:val="1"/>
        </w:numPr>
        <w:tabs>
          <w:tab w:val="left" w:pos="360"/>
          <w:tab w:val="left" w:pos="540"/>
        </w:tabs>
        <w:spacing w:line="320" w:lineRule="exact"/>
        <w:ind w:left="540" w:hanging="540"/>
        <w:rPr>
          <w:rFonts w:ascii="Calibri" w:hAnsi="Calibri" w:cs="Arial"/>
          <w:sz w:val="24"/>
        </w:rPr>
      </w:pPr>
      <w:r>
        <w:rPr>
          <w:rFonts w:ascii="Calibri" w:hAnsi="Calibri"/>
          <w:sz w:val="24"/>
        </w:rPr>
        <w:t>Presa di alimentazione CC</w:t>
      </w:r>
    </w:p>
    <w:p w:rsidR="001645DB" w:rsidRPr="00F266D2" w:rsidRDefault="001645DB">
      <w:pPr>
        <w:ind w:left="360"/>
        <w:rPr>
          <w:rFonts w:ascii="Calibri" w:hAnsi="Calibri" w:cs="Arial"/>
          <w:b/>
          <w:i/>
          <w:sz w:val="24"/>
          <w:u w:val="single"/>
        </w:rPr>
      </w:pPr>
    </w:p>
    <w:p w:rsidR="001645DB" w:rsidRPr="00F266D2" w:rsidRDefault="001645DB">
      <w:pPr>
        <w:ind w:left="360"/>
        <w:rPr>
          <w:rFonts w:ascii="Calibri" w:hAnsi="Calibri" w:cs="Arial"/>
          <w:b/>
          <w:sz w:val="32"/>
        </w:rPr>
      </w:pPr>
      <w:r>
        <w:rPr>
          <w:rFonts w:ascii="Calibri" w:hAnsi="Calibri"/>
          <w:b/>
          <w:sz w:val="32"/>
        </w:rPr>
        <w:t>CONFIGURAZIONE INIZIALE</w:t>
      </w:r>
    </w:p>
    <w:p w:rsidR="001645DB" w:rsidRPr="00F266D2" w:rsidRDefault="001645DB">
      <w:pPr>
        <w:ind w:left="360"/>
        <w:rPr>
          <w:rFonts w:ascii="Calibri" w:hAnsi="Calibri" w:cs="Arial"/>
          <w:b/>
          <w:sz w:val="24"/>
        </w:rPr>
      </w:pPr>
      <w:r>
        <w:rPr>
          <w:rFonts w:ascii="Calibri" w:hAnsi="Calibri"/>
          <w:b/>
          <w:sz w:val="24"/>
        </w:rPr>
        <w:t>CONNESSIONE ALIMENTAZIONE PRINCIPALE</w:t>
      </w:r>
    </w:p>
    <w:p w:rsidR="001645DB" w:rsidRPr="00F266D2" w:rsidRDefault="001645DB">
      <w:pPr>
        <w:spacing w:line="320" w:lineRule="exact"/>
        <w:ind w:left="357"/>
        <w:rPr>
          <w:rFonts w:ascii="Calibri" w:hAnsi="Calibri" w:cs="Arial"/>
          <w:sz w:val="24"/>
        </w:rPr>
      </w:pPr>
      <w:r>
        <w:rPr>
          <w:rFonts w:ascii="Calibri" w:hAnsi="Calibri"/>
          <w:sz w:val="24"/>
        </w:rPr>
        <w:t>Assicurarsi che la tensione di rete della vostra casa corrisponda alla tensione di funzionamento dell'apparecchio. L’unità è pronta per essere collegata ad un adattatore di rete da 9V CC.</w:t>
      </w:r>
    </w:p>
    <w:p w:rsidR="001645DB" w:rsidRPr="00F266D2" w:rsidRDefault="001645DB">
      <w:pPr>
        <w:spacing w:line="320" w:lineRule="exact"/>
        <w:ind w:left="357"/>
        <w:rPr>
          <w:rFonts w:ascii="Calibri" w:hAnsi="Calibri" w:cs="Arial"/>
          <w:sz w:val="24"/>
        </w:rPr>
      </w:pPr>
    </w:p>
    <w:p w:rsidR="001645DB" w:rsidRPr="00F266D2" w:rsidRDefault="001645DB">
      <w:pPr>
        <w:ind w:left="360"/>
        <w:rPr>
          <w:rFonts w:ascii="Calibri" w:hAnsi="Calibri" w:cs="Arial"/>
          <w:b/>
          <w:sz w:val="24"/>
        </w:rPr>
      </w:pPr>
      <w:r>
        <w:rPr>
          <w:rFonts w:ascii="Calibri" w:hAnsi="Calibri"/>
          <w:b/>
          <w:sz w:val="24"/>
        </w:rPr>
        <w:t>CONNESSIONE AMPLIFICATORE (se necessario)</w:t>
      </w:r>
    </w:p>
    <w:p w:rsidR="001645DB" w:rsidRPr="00F266D2" w:rsidRDefault="001645DB" w:rsidP="00F266D2">
      <w:pPr>
        <w:spacing w:line="320" w:lineRule="exact"/>
        <w:ind w:left="357"/>
        <w:rPr>
          <w:rFonts w:ascii="Calibri" w:hAnsi="Calibri" w:cs="Arial"/>
          <w:sz w:val="24"/>
        </w:rPr>
      </w:pPr>
      <w:r>
        <w:rPr>
          <w:rFonts w:ascii="Calibri" w:hAnsi="Calibri"/>
          <w:sz w:val="24"/>
        </w:rPr>
        <w:t>É possibile ascoltare la musica dal vostro nuovo giradischi utilizzando gli altoparlanti integrati oppure collegandosi al sistema Hi Fi esistente. Collegare le spine audio alla linea d’ingresso del mixer o dell'amplificatore utilizzando un cavo RCA (non in dotazione)</w:t>
      </w:r>
    </w:p>
    <w:p w:rsidR="001645DB" w:rsidRPr="00F266D2" w:rsidRDefault="001645DB">
      <w:pPr>
        <w:numPr>
          <w:ilvl w:val="0"/>
          <w:numId w:val="2"/>
        </w:numPr>
        <w:spacing w:line="320" w:lineRule="exact"/>
        <w:ind w:left="777"/>
        <w:rPr>
          <w:rFonts w:ascii="Calibri" w:hAnsi="Calibri" w:cs="Arial"/>
          <w:b/>
          <w:sz w:val="24"/>
        </w:rPr>
      </w:pPr>
      <w:r>
        <w:rPr>
          <w:rFonts w:ascii="Calibri" w:hAnsi="Calibri"/>
          <w:b/>
          <w:sz w:val="24"/>
        </w:rPr>
        <w:t>Spina rossa nell'ingresso del canale destro.</w:t>
      </w:r>
    </w:p>
    <w:p w:rsidR="001645DB" w:rsidRPr="00F266D2" w:rsidRDefault="001645DB">
      <w:pPr>
        <w:numPr>
          <w:ilvl w:val="0"/>
          <w:numId w:val="2"/>
        </w:numPr>
        <w:spacing w:line="320" w:lineRule="exact"/>
        <w:ind w:left="777"/>
        <w:rPr>
          <w:rFonts w:ascii="Calibri" w:hAnsi="Calibri" w:cs="Arial"/>
          <w:b/>
          <w:sz w:val="24"/>
        </w:rPr>
      </w:pPr>
      <w:r>
        <w:rPr>
          <w:rFonts w:ascii="Calibri" w:hAnsi="Calibri"/>
          <w:b/>
          <w:sz w:val="24"/>
        </w:rPr>
        <w:t>Spina bianca nell'ingresso del canale sinistro.</w:t>
      </w:r>
    </w:p>
    <w:p w:rsidR="001645DB" w:rsidRPr="00F266D2" w:rsidRDefault="001645DB">
      <w:pPr>
        <w:spacing w:line="360" w:lineRule="auto"/>
        <w:ind w:left="360"/>
        <w:rPr>
          <w:rFonts w:ascii="Calibri" w:hAnsi="Calibri" w:cs="Arial"/>
          <w:sz w:val="24"/>
        </w:rPr>
      </w:pPr>
    </w:p>
    <w:p w:rsidR="001645DB" w:rsidRPr="00F266D2" w:rsidRDefault="001645DB" w:rsidP="00F266D2">
      <w:pPr>
        <w:ind w:left="360"/>
        <w:rPr>
          <w:rFonts w:ascii="Calibri" w:hAnsi="Calibri" w:cs="Arial"/>
          <w:b/>
          <w:sz w:val="24"/>
        </w:rPr>
      </w:pPr>
      <w:r>
        <w:rPr>
          <w:rFonts w:ascii="Calibri" w:hAnsi="Calibri"/>
          <w:b/>
          <w:sz w:val="24"/>
        </w:rPr>
        <w:t>Riprodurre un disco</w:t>
      </w:r>
    </w:p>
    <w:p w:rsidR="001645DB" w:rsidRPr="00F266D2" w:rsidRDefault="001645DB">
      <w:pPr>
        <w:numPr>
          <w:ilvl w:val="0"/>
          <w:numId w:val="3"/>
        </w:numPr>
        <w:spacing w:line="320" w:lineRule="exact"/>
        <w:rPr>
          <w:rFonts w:ascii="Calibri" w:hAnsi="Calibri" w:cs="Arial"/>
          <w:sz w:val="24"/>
        </w:rPr>
      </w:pPr>
      <w:r>
        <w:rPr>
          <w:rFonts w:ascii="Calibri" w:hAnsi="Calibri"/>
          <w:sz w:val="24"/>
        </w:rPr>
        <w:t>Collocare il disco scelto sul giradischi. Se necessario, posizionare l'adattatore sul perno del giradischi.</w:t>
      </w:r>
    </w:p>
    <w:p w:rsidR="001645DB" w:rsidRPr="00F266D2" w:rsidRDefault="001645DB">
      <w:pPr>
        <w:numPr>
          <w:ilvl w:val="0"/>
          <w:numId w:val="3"/>
        </w:numPr>
        <w:spacing w:line="320" w:lineRule="exact"/>
        <w:rPr>
          <w:rFonts w:ascii="Calibri" w:hAnsi="Calibri" w:cs="Arial"/>
          <w:sz w:val="24"/>
        </w:rPr>
      </w:pPr>
      <w:r>
        <w:rPr>
          <w:rFonts w:ascii="Calibri" w:hAnsi="Calibri"/>
          <w:sz w:val="24"/>
        </w:rPr>
        <w:t>Scegliere la velocità di riproduzione desiderata mediante il selettore di velocità (33,3, 45 o 78 giri).</w:t>
      </w:r>
    </w:p>
    <w:p w:rsidR="001645DB" w:rsidRPr="00F266D2" w:rsidRDefault="001645DB">
      <w:pPr>
        <w:numPr>
          <w:ilvl w:val="0"/>
          <w:numId w:val="3"/>
        </w:numPr>
        <w:spacing w:line="320" w:lineRule="exact"/>
        <w:rPr>
          <w:rFonts w:ascii="Calibri" w:hAnsi="Calibri" w:cs="Arial"/>
          <w:sz w:val="24"/>
        </w:rPr>
      </w:pPr>
      <w:r>
        <w:rPr>
          <w:rFonts w:ascii="Calibri" w:hAnsi="Calibri"/>
          <w:sz w:val="24"/>
        </w:rPr>
        <w:t>Accendere l'interruttore di alimentazione rotante; lo stesso interruttore controlla anche il volume.</w:t>
      </w:r>
    </w:p>
    <w:p w:rsidR="001645DB" w:rsidRPr="00F266D2" w:rsidRDefault="001645DB">
      <w:pPr>
        <w:numPr>
          <w:ilvl w:val="0"/>
          <w:numId w:val="3"/>
        </w:numPr>
        <w:spacing w:line="320" w:lineRule="exact"/>
        <w:rPr>
          <w:rFonts w:ascii="Calibri" w:hAnsi="Calibri" w:cs="Arial"/>
          <w:sz w:val="24"/>
        </w:rPr>
      </w:pPr>
      <w:r>
        <w:rPr>
          <w:rFonts w:ascii="Calibri" w:hAnsi="Calibri"/>
          <w:sz w:val="24"/>
        </w:rPr>
        <w:t>Rilasciare il blocco del braccio del giradischi.</w:t>
      </w:r>
    </w:p>
    <w:p w:rsidR="001645DB" w:rsidRPr="00F266D2" w:rsidRDefault="001645DB">
      <w:pPr>
        <w:numPr>
          <w:ilvl w:val="0"/>
          <w:numId w:val="3"/>
        </w:numPr>
        <w:spacing w:line="320" w:lineRule="exact"/>
        <w:rPr>
          <w:rFonts w:ascii="Calibri" w:hAnsi="Calibri" w:cs="Arial"/>
          <w:sz w:val="24"/>
        </w:rPr>
      </w:pPr>
      <w:r>
        <w:rPr>
          <w:rFonts w:ascii="Calibri" w:hAnsi="Calibri"/>
          <w:sz w:val="24"/>
        </w:rPr>
        <w:t>Sollevare il braccio delicatamente.</w:t>
      </w:r>
    </w:p>
    <w:p w:rsidR="001645DB" w:rsidRPr="00F266D2" w:rsidRDefault="001645DB">
      <w:pPr>
        <w:numPr>
          <w:ilvl w:val="0"/>
          <w:numId w:val="3"/>
        </w:numPr>
        <w:spacing w:line="320" w:lineRule="exact"/>
        <w:rPr>
          <w:rFonts w:ascii="Calibri" w:hAnsi="Calibri" w:cs="Arial"/>
          <w:sz w:val="24"/>
        </w:rPr>
      </w:pPr>
      <w:r>
        <w:rPr>
          <w:rFonts w:ascii="Calibri" w:hAnsi="Calibri"/>
          <w:sz w:val="24"/>
        </w:rPr>
        <w:t>Posizionare la puntina verticalmente sopra la prima traccia del disco: l'apparecchio inizierà a girare automaticamente.</w:t>
      </w:r>
    </w:p>
    <w:p w:rsidR="001645DB" w:rsidRPr="00F266D2" w:rsidRDefault="001645DB">
      <w:pPr>
        <w:numPr>
          <w:ilvl w:val="0"/>
          <w:numId w:val="3"/>
        </w:numPr>
        <w:spacing w:line="320" w:lineRule="exact"/>
        <w:rPr>
          <w:rFonts w:ascii="Calibri" w:hAnsi="Calibri" w:cs="Arial"/>
          <w:sz w:val="24"/>
        </w:rPr>
      </w:pPr>
      <w:r>
        <w:rPr>
          <w:rFonts w:ascii="Calibri" w:hAnsi="Calibri"/>
          <w:sz w:val="24"/>
        </w:rPr>
        <w:t>Appoggiare lentamente la puntina al disco da riprodurre.</w:t>
      </w:r>
    </w:p>
    <w:p w:rsidR="001645DB" w:rsidRPr="00F266D2" w:rsidRDefault="001645DB">
      <w:pPr>
        <w:numPr>
          <w:ilvl w:val="0"/>
          <w:numId w:val="3"/>
        </w:numPr>
        <w:spacing w:line="320" w:lineRule="exact"/>
        <w:rPr>
          <w:rFonts w:ascii="Calibri" w:hAnsi="Calibri" w:cs="Arial"/>
          <w:sz w:val="24"/>
        </w:rPr>
      </w:pPr>
      <w:r>
        <w:rPr>
          <w:rFonts w:ascii="Calibri" w:hAnsi="Calibri"/>
          <w:sz w:val="24"/>
        </w:rPr>
        <w:t>Quando un disco arriva alla fine, l'apparecchio si arresta automaticamente se l'interruttore di arresto automatico è in posizione ON. Se l’interruttore è in posizione OFF, la rotazione resterà attiva fino a che il braccio del giradischi non sarà in posizione di riposo.</w:t>
      </w:r>
    </w:p>
    <w:p w:rsidR="001645DB" w:rsidRPr="00F266D2" w:rsidRDefault="001645DB">
      <w:pPr>
        <w:numPr>
          <w:ilvl w:val="0"/>
          <w:numId w:val="3"/>
        </w:numPr>
        <w:spacing w:line="320" w:lineRule="exact"/>
        <w:ind w:left="714" w:hanging="357"/>
        <w:rPr>
          <w:rFonts w:ascii="Calibri" w:hAnsi="Calibri" w:cs="Arial"/>
          <w:sz w:val="24"/>
        </w:rPr>
      </w:pPr>
      <w:r>
        <w:rPr>
          <w:rFonts w:ascii="Calibri" w:hAnsi="Calibri"/>
          <w:sz w:val="24"/>
        </w:rPr>
        <w:t>Al termine, sollevare il braccio del giradischi e metterlo in posizione di riposo.</w:t>
      </w:r>
    </w:p>
    <w:p w:rsidR="001645DB" w:rsidRPr="00F266D2" w:rsidRDefault="001645DB">
      <w:pPr>
        <w:numPr>
          <w:ilvl w:val="0"/>
          <w:numId w:val="3"/>
        </w:numPr>
        <w:spacing w:line="320" w:lineRule="exact"/>
        <w:ind w:left="714" w:hanging="357"/>
        <w:rPr>
          <w:rFonts w:ascii="Calibri" w:hAnsi="Calibri" w:cs="Arial"/>
          <w:sz w:val="24"/>
        </w:rPr>
      </w:pPr>
      <w:r>
        <w:rPr>
          <w:rFonts w:ascii="Calibri" w:hAnsi="Calibri"/>
          <w:sz w:val="24"/>
        </w:rPr>
        <w:t>Rimettere il cappuccio di protezione sulla puntina e chiudere il blocco del braccio del giradischi.</w:t>
      </w:r>
    </w:p>
    <w:p w:rsidR="001645DB" w:rsidRPr="00F266D2" w:rsidRDefault="001645DB">
      <w:pPr>
        <w:numPr>
          <w:ilvl w:val="0"/>
          <w:numId w:val="3"/>
        </w:numPr>
        <w:spacing w:line="320" w:lineRule="exact"/>
        <w:ind w:left="714" w:hanging="357"/>
        <w:rPr>
          <w:rFonts w:ascii="Calibri" w:hAnsi="Calibri" w:cs="Arial"/>
          <w:sz w:val="24"/>
        </w:rPr>
      </w:pPr>
      <w:r>
        <w:rPr>
          <w:rFonts w:ascii="Calibri" w:hAnsi="Calibri"/>
          <w:sz w:val="24"/>
        </w:rPr>
        <w:t>Spegnere l'alimentazione di rete.</w:t>
      </w:r>
    </w:p>
    <w:p w:rsidR="00F266D2" w:rsidRPr="00F266D2" w:rsidRDefault="00F266D2" w:rsidP="00F266D2">
      <w:pPr>
        <w:spacing w:line="320" w:lineRule="exact"/>
        <w:rPr>
          <w:rFonts w:ascii="Calibri" w:hAnsi="Calibri" w:cs="Arial"/>
          <w:sz w:val="24"/>
        </w:rPr>
      </w:pPr>
    </w:p>
    <w:p w:rsidR="001645DB" w:rsidRPr="00F266D2" w:rsidRDefault="001645DB">
      <w:pPr>
        <w:spacing w:line="320" w:lineRule="exact"/>
        <w:ind w:left="357"/>
        <w:rPr>
          <w:rFonts w:ascii="Calibri" w:hAnsi="Calibri" w:cs="Arial"/>
          <w:sz w:val="24"/>
        </w:rPr>
      </w:pPr>
    </w:p>
    <w:p w:rsidR="001645DB" w:rsidRPr="00396A79" w:rsidRDefault="001645DB">
      <w:pPr>
        <w:rPr>
          <w:rFonts w:ascii="Calibri" w:hAnsi="Calibri" w:cs="Arial"/>
          <w:b/>
          <w:sz w:val="32"/>
        </w:rPr>
      </w:pPr>
      <w:r>
        <w:rPr>
          <w:rFonts w:ascii="Calibri" w:hAnsi="Calibri"/>
          <w:b/>
          <w:sz w:val="32"/>
        </w:rPr>
        <w:t>MANUTENZIONE</w:t>
      </w:r>
    </w:p>
    <w:p w:rsidR="001645DB" w:rsidRPr="00F266D2" w:rsidRDefault="001645DB">
      <w:pPr>
        <w:rPr>
          <w:rFonts w:ascii="Calibri" w:hAnsi="Calibri" w:cs="Arial"/>
          <w:b/>
          <w:sz w:val="24"/>
        </w:rPr>
      </w:pPr>
      <w:r>
        <w:rPr>
          <w:rFonts w:ascii="Calibri" w:hAnsi="Calibri"/>
          <w:b/>
          <w:sz w:val="24"/>
        </w:rPr>
        <w:t>SOSTITUZIONE DELLA PUNTINA</w:t>
      </w:r>
    </w:p>
    <w:p w:rsidR="001645DB" w:rsidRPr="00F266D2" w:rsidRDefault="001645DB" w:rsidP="00302F64">
      <w:pPr>
        <w:numPr>
          <w:ilvl w:val="0"/>
          <w:numId w:val="3"/>
        </w:numPr>
        <w:tabs>
          <w:tab w:val="clear" w:pos="720"/>
        </w:tabs>
        <w:ind w:left="527" w:hanging="170"/>
        <w:rPr>
          <w:rFonts w:ascii="Calibri" w:hAnsi="Calibri" w:cs="Arial"/>
          <w:sz w:val="24"/>
        </w:rPr>
      </w:pPr>
      <w:r>
        <w:rPr>
          <w:rFonts w:ascii="Calibri" w:hAnsi="Calibri"/>
          <w:sz w:val="24"/>
        </w:rPr>
        <w:t>Fare riferimento alle figure 1 - 8</w:t>
      </w:r>
    </w:p>
    <w:p w:rsidR="001645DB" w:rsidRPr="00F266D2" w:rsidRDefault="0073468A" w:rsidP="00302F64">
      <w:pPr>
        <w:ind w:leftChars="171" w:left="359" w:firstLineChars="147" w:firstLine="309"/>
        <w:rPr>
          <w:rFonts w:ascii="Calibri" w:hAnsi="Calibri" w:cs="Arial"/>
          <w:b/>
          <w:sz w:val="24"/>
        </w:rPr>
      </w:pPr>
      <w:r>
        <w:rPr>
          <w:noProof/>
          <w:lang w:val="en-US" w:eastAsia="zh-CN" w:bidi="ar-SA"/>
        </w:rPr>
        <mc:AlternateContent>
          <mc:Choice Requires="wps">
            <w:drawing>
              <wp:anchor distT="0" distB="0" distL="114300" distR="114300" simplePos="0" relativeHeight="251675136" behindDoc="0" locked="0" layoutInCell="1" allowOverlap="1">
                <wp:simplePos x="0" y="0"/>
                <wp:positionH relativeFrom="column">
                  <wp:posOffset>496570</wp:posOffset>
                </wp:positionH>
                <wp:positionV relativeFrom="paragraph">
                  <wp:posOffset>3060700</wp:posOffset>
                </wp:positionV>
                <wp:extent cx="5665470" cy="706755"/>
                <wp:effectExtent l="3810" t="1270" r="0" b="0"/>
                <wp:wrapNone/>
                <wp:docPr id="2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70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64" w:rsidRDefault="00302F64" w:rsidP="00302F64">
                            <w:pPr>
                              <w:spacing w:after="120"/>
                              <w:jc w:val="left"/>
                              <w:rPr>
                                <w:rFonts w:ascii="Arial Narrow" w:hAnsi="Arial Narrow" w:cs="Arial"/>
                                <w:sz w:val="20"/>
                                <w:szCs w:val="20"/>
                              </w:rPr>
                            </w:pPr>
                            <w:r>
                              <w:rPr>
                                <w:rFonts w:ascii="Arial Narrow" w:hAnsi="Arial Narrow"/>
                                <w:sz w:val="20"/>
                              </w:rPr>
                              <w:t>Inserire una nuova puntina, inserire la linea audio e installare la cartuccia nella presa delicatamente.</w:t>
                            </w:r>
                          </w:p>
                          <w:p w:rsidR="00302F64" w:rsidRPr="00302F64" w:rsidRDefault="00302F64" w:rsidP="00302F64">
                            <w:pPr>
                              <w:jc w:val="left"/>
                              <w:rPr>
                                <w:rFonts w:ascii="Arial Narrow" w:hAnsi="Arial Narrow" w:cs="Arial"/>
                                <w:sz w:val="24"/>
                              </w:rPr>
                            </w:pPr>
                            <w:r>
                              <w:rPr>
                                <w:rFonts w:ascii="Arial Narrow" w:hAnsi="Arial Narrow"/>
                                <w:sz w:val="24"/>
                              </w:rPr>
                              <w:t>NOTA: Fare estrema attenzione mentre si esegue questa operazione per evitare che il braccio e i fili della linea audio subiscano danni.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9.1pt;margin-top:241pt;width:446.1pt;height:55.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" stroked="f">
                <v:textbox inset="0,0,0,0">
                  <w:txbxContent>
                    <w:p w:rsidR="00302F64" w:rsidRDefault="00302F64" w:rsidP="00302F64">
                      <w:pPr>
                        <w:spacing w:after="120"/>
                        <w:jc w:val="left"/>
                        <w:rPr>
                          <w:rFonts w:ascii="Arial Narrow" w:hAnsi="Arial Narrow" w:cs="Arial"/>
                          <w:sz w:val="20"/>
                          <w:szCs w:val="20"/>
                        </w:rPr>
                      </w:pPr>
                      <w:r>
                        <w:rPr>
                          <w:rFonts w:ascii="Arial Narrow" w:hAnsi="Arial Narrow"/>
                          <w:sz w:val="20"/>
                        </w:rPr>
                        <w:t>Inserire una nuova puntina, inserire la linea audio e installare la cartuccia nella presa delicatamente.</w:t>
                      </w:r>
                    </w:p>
                    <w:p w:rsidR="00302F64" w:rsidRPr="00302F64" w:rsidRDefault="00302F64" w:rsidP="00302F64">
                      <w:pPr>
                        <w:jc w:val="left"/>
                        <w:rPr>
                          <w:rFonts w:ascii="Arial Narrow" w:hAnsi="Arial Narrow" w:cs="Arial"/>
                          <w:sz w:val="24"/>
                        </w:rPr>
                      </w:pPr>
                      <w:r>
                        <w:rPr>
                          <w:rFonts w:ascii="Arial Narrow" w:hAnsi="Arial Narrow"/>
                          <w:sz w:val="24"/>
                        </w:rPr>
                        <w:t>NOTA: Fare estrema attenzione mentre si esegue questa operazione per evitare che il braccio e i fili della linea audio subiscano danni.</w:t>
                      </w:r>
                    </w:p>
                  </w:txbxContent>
                </v:textbox>
              </v:shape>
            </w:pict>
          </mc:Fallback>
        </mc:AlternateContent>
      </w:r>
      <w:r>
        <w:rPr>
          <w:noProof/>
          <w:lang w:val="en-US" w:eastAsia="zh-CN" w:bidi="ar-SA"/>
        </w:rPr>
        <mc:AlternateContent>
          <mc:Choice Requires="wps">
            <w:drawing>
              <wp:anchor distT="0" distB="0" distL="114300" distR="114300" simplePos="0" relativeHeight="251673088" behindDoc="0" locked="0" layoutInCell="1" allowOverlap="1">
                <wp:simplePos x="0" y="0"/>
                <wp:positionH relativeFrom="column">
                  <wp:posOffset>3317240</wp:posOffset>
                </wp:positionH>
                <wp:positionV relativeFrom="paragraph">
                  <wp:posOffset>1321435</wp:posOffset>
                </wp:positionV>
                <wp:extent cx="1437005" cy="396240"/>
                <wp:effectExtent l="0" t="0" r="0" b="0"/>
                <wp:wrapNone/>
                <wp:docPr id="1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64" w:rsidRPr="00302F64" w:rsidRDefault="00302F64" w:rsidP="00302F64">
                            <w:pPr>
                              <w:jc w:val="left"/>
                              <w:rPr>
                                <w:rFonts w:ascii="Arial Narrow" w:hAnsi="Arial Narrow" w:cs="Arial"/>
                                <w:sz w:val="20"/>
                                <w:szCs w:val="20"/>
                              </w:rPr>
                            </w:pPr>
                            <w:r>
                              <w:rPr>
                                <w:rFonts w:ascii="Arial Narrow" w:hAnsi="Arial Narrow"/>
                                <w:sz w:val="20"/>
                              </w:rPr>
                              <w:t>separare la cartuccia dalla presa delicatamente.</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61.2pt;margin-top:104.05pt;width:113.15pt;height:31.2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" stroked="f">
                <v:textbox style="mso-fit-shape-to-text:t" inset="0,0,0,0">
                  <w:txbxContent>
                    <w:p w:rsidR="00302F64" w:rsidRPr="00302F64" w:rsidRDefault="00302F64" w:rsidP="00302F64">
                      <w:pPr>
                        <w:jc w:val="left"/>
                        <w:rPr>
                          <w:rFonts w:ascii="Arial Narrow" w:hAnsi="Arial Narrow" w:cs="Arial"/>
                          <w:sz w:val="20"/>
                          <w:szCs w:val="20"/>
                        </w:rPr>
                      </w:pPr>
                      <w:r>
                        <w:rPr>
                          <w:rFonts w:ascii="Arial Narrow" w:hAnsi="Arial Narrow"/>
                          <w:sz w:val="20"/>
                        </w:rPr>
                        <w:t>separare la cartuccia dalla presa delicatamente.</w:t>
                      </w:r>
                    </w:p>
                  </w:txbxContent>
                </v:textbox>
              </v:shape>
            </w:pict>
          </mc:Fallback>
        </mc:AlternateContent>
      </w:r>
      <w:r>
        <w:rPr>
          <w:noProof/>
          <w:lang w:val="en-US" w:eastAsia="zh-CN" w:bidi="ar-SA"/>
        </w:rPr>
        <mc:AlternateContent>
          <mc:Choice Requires="wps">
            <w:drawing>
              <wp:anchor distT="0" distB="0" distL="114300" distR="114300" simplePos="0" relativeHeight="251674112" behindDoc="0" locked="0" layoutInCell="1" allowOverlap="1">
                <wp:simplePos x="0" y="0"/>
                <wp:positionH relativeFrom="column">
                  <wp:posOffset>4800600</wp:posOffset>
                </wp:positionH>
                <wp:positionV relativeFrom="paragraph">
                  <wp:posOffset>1321435</wp:posOffset>
                </wp:positionV>
                <wp:extent cx="1358900" cy="396240"/>
                <wp:effectExtent l="0" t="0" r="0" b="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64" w:rsidRPr="00302F64" w:rsidRDefault="00302F64" w:rsidP="00302F64">
                            <w:pPr>
                              <w:jc w:val="left"/>
                              <w:rPr>
                                <w:rFonts w:ascii="Arial Narrow" w:hAnsi="Arial Narrow" w:cs="Arial"/>
                                <w:sz w:val="20"/>
                                <w:szCs w:val="20"/>
                              </w:rPr>
                            </w:pPr>
                            <w:r>
                              <w:rPr>
                                <w:rFonts w:ascii="Arial Narrow" w:hAnsi="Arial Narrow"/>
                                <w:sz w:val="20"/>
                              </w:rPr>
                              <w:t>scollegare completamente la linea audio dalla cartuccia.</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78pt;margin-top:104.05pt;width:107pt;height:31.2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" stroked="f">
                <v:textbox style="mso-fit-shape-to-text:t" inset="0,0,0,0">
                  <w:txbxContent>
                    <w:p w:rsidR="00302F64" w:rsidRPr="00302F64" w:rsidRDefault="00302F64" w:rsidP="00302F64">
                      <w:pPr>
                        <w:jc w:val="left"/>
                        <w:rPr>
                          <w:rFonts w:ascii="Arial Narrow" w:hAnsi="Arial Narrow" w:cs="Arial"/>
                          <w:sz w:val="20"/>
                          <w:szCs w:val="20"/>
                        </w:rPr>
                      </w:pPr>
                      <w:r>
                        <w:rPr>
                          <w:rFonts w:ascii="Arial Narrow" w:hAnsi="Arial Narrow"/>
                          <w:sz w:val="20"/>
                        </w:rPr>
                        <w:t>scollegare completamente la linea audio dalla cartuccia.</w:t>
                      </w:r>
                    </w:p>
                  </w:txbxContent>
                </v:textbox>
              </v:shape>
            </w:pict>
          </mc:Fallback>
        </mc:AlternateContent>
      </w:r>
      <w:r>
        <w:rPr>
          <w:noProof/>
          <w:lang w:val="en-US" w:eastAsia="zh-CN" w:bidi="ar-SA"/>
        </w:rPr>
        <mc:AlternateContent>
          <mc:Choice Requires="wps">
            <w:drawing>
              <wp:anchor distT="0" distB="0" distL="114300" distR="114300" simplePos="0" relativeHeight="251672064" behindDoc="0" locked="0" layoutInCell="1" allowOverlap="1">
                <wp:simplePos x="0" y="0"/>
                <wp:positionH relativeFrom="column">
                  <wp:posOffset>1889760</wp:posOffset>
                </wp:positionH>
                <wp:positionV relativeFrom="paragraph">
                  <wp:posOffset>1321435</wp:posOffset>
                </wp:positionV>
                <wp:extent cx="1358900" cy="396240"/>
                <wp:effectExtent l="0" t="0" r="0" b="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64" w:rsidRPr="00302F64" w:rsidRDefault="00302F64" w:rsidP="00302F64">
                            <w:pPr>
                              <w:jc w:val="left"/>
                              <w:rPr>
                                <w:rFonts w:ascii="Arial Narrow" w:hAnsi="Arial Narrow" w:cs="Arial"/>
                                <w:sz w:val="20"/>
                                <w:szCs w:val="20"/>
                              </w:rPr>
                            </w:pPr>
                            <w:r>
                              <w:rPr>
                                <w:rFonts w:ascii="Arial Narrow" w:hAnsi="Arial Narrow"/>
                                <w:sz w:val="20"/>
                              </w:rPr>
                              <w:t>togliere la copertura della cartuccia per esporre la puntina.</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48.8pt;margin-top:104.05pt;width:107pt;height:31.2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" stroked="f">
                <v:textbox style="mso-fit-shape-to-text:t" inset="0,0,0,0">
                  <w:txbxContent>
                    <w:p w:rsidR="00302F64" w:rsidRPr="00302F64" w:rsidRDefault="00302F64" w:rsidP="00302F64">
                      <w:pPr>
                        <w:jc w:val="left"/>
                        <w:rPr>
                          <w:rFonts w:ascii="Arial Narrow" w:hAnsi="Arial Narrow" w:cs="Arial"/>
                          <w:sz w:val="20"/>
                          <w:szCs w:val="20"/>
                        </w:rPr>
                      </w:pPr>
                      <w:r>
                        <w:rPr>
                          <w:rFonts w:ascii="Arial Narrow" w:hAnsi="Arial Narrow"/>
                          <w:sz w:val="20"/>
                        </w:rPr>
                        <w:t>togliere la copertura della cartuccia per esporre la puntina.</w:t>
                      </w:r>
                    </w:p>
                  </w:txbxContent>
                </v:textbox>
              </v:shape>
            </w:pict>
          </mc:Fallback>
        </mc:AlternateContent>
      </w:r>
      <w:r>
        <w:rPr>
          <w:noProof/>
          <w:lang w:val="en-US" w:eastAsia="zh-CN" w:bidi="ar-SA"/>
        </w:rPr>
        <mc:AlternateContent>
          <mc:Choice Requires="wps">
            <w:drawing>
              <wp:anchor distT="0" distB="0" distL="114300" distR="114300" simplePos="0" relativeHeight="251671040" behindDoc="0" locked="0" layoutInCell="1" allowOverlap="1">
                <wp:simplePos x="0" y="0"/>
                <wp:positionH relativeFrom="column">
                  <wp:posOffset>496570</wp:posOffset>
                </wp:positionH>
                <wp:positionV relativeFrom="paragraph">
                  <wp:posOffset>1321435</wp:posOffset>
                </wp:positionV>
                <wp:extent cx="1358900" cy="396240"/>
                <wp:effectExtent l="3810" t="0" r="0" b="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64" w:rsidRPr="00302F64" w:rsidRDefault="00302F64" w:rsidP="00302F64">
                            <w:pPr>
                              <w:jc w:val="left"/>
                              <w:rPr>
                                <w:rFonts w:ascii="Arial Narrow" w:hAnsi="Arial Narrow" w:cs="Arial"/>
                                <w:sz w:val="20"/>
                                <w:szCs w:val="20"/>
                              </w:rPr>
                            </w:pPr>
                            <w:r>
                              <w:rPr>
                                <w:rFonts w:ascii="Arial Narrow" w:hAnsi="Arial Narrow"/>
                                <w:sz w:val="20"/>
                              </w:rPr>
                              <w:t>spingere il blocco per liberare il braccio del giradischi.</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9.1pt;margin-top:104.05pt;width:107pt;height:31.2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" stroked="f">
                <v:textbox style="mso-fit-shape-to-text:t" inset="0,0,0,0">
                  <w:txbxContent>
                    <w:p w:rsidR="00302F64" w:rsidRPr="00302F64" w:rsidRDefault="00302F64" w:rsidP="00302F64">
                      <w:pPr>
                        <w:jc w:val="left"/>
                        <w:rPr>
                          <w:rFonts w:ascii="Arial Narrow" w:hAnsi="Arial Narrow" w:cs="Arial"/>
                          <w:sz w:val="20"/>
                          <w:szCs w:val="20"/>
                        </w:rPr>
                      </w:pPr>
                      <w:r>
                        <w:rPr>
                          <w:rFonts w:ascii="Arial Narrow" w:hAnsi="Arial Narrow"/>
                          <w:sz w:val="20"/>
                        </w:rPr>
                        <w:t>spingere il blocco per liberare il braccio del giradischi.</w:t>
                      </w:r>
                    </w:p>
                  </w:txbxContent>
                </v:textbox>
              </v:shape>
            </w:pict>
          </mc:Fallback>
        </mc:AlternateContent>
      </w:r>
      <w:r>
        <w:rPr>
          <w:rFonts w:ascii="Calibri" w:hAnsi="Calibri" w:cs="Arial"/>
          <w:b/>
          <w:noProof/>
          <w:sz w:val="24"/>
          <w:lang w:val="en-US" w:eastAsia="zh-CN" w:bidi="ar-SA"/>
        </w:rPr>
        <w:drawing>
          <wp:inline distT="0" distB="0" distL="0" distR="0">
            <wp:extent cx="5766435" cy="3598545"/>
            <wp:effectExtent l="0" t="0" r="5715" b="1905"/>
            <wp:docPr id="7" name="图片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6435" cy="3598545"/>
                    </a:xfrm>
                    <a:prstGeom prst="rect">
                      <a:avLst/>
                    </a:prstGeom>
                    <a:noFill/>
                    <a:ln>
                      <a:noFill/>
                    </a:ln>
                  </pic:spPr>
                </pic:pic>
              </a:graphicData>
            </a:graphic>
          </wp:inline>
        </w:drawing>
      </w:r>
    </w:p>
    <w:p w:rsidR="001645DB" w:rsidRPr="00F266D2" w:rsidRDefault="001645DB">
      <w:pPr>
        <w:ind w:left="360"/>
        <w:rPr>
          <w:rFonts w:ascii="Calibri" w:hAnsi="Calibri" w:cs="Arial"/>
          <w:b/>
          <w:sz w:val="24"/>
        </w:rPr>
      </w:pPr>
    </w:p>
    <w:p w:rsidR="001645DB" w:rsidRPr="00F266D2" w:rsidRDefault="001645DB" w:rsidP="007B1FF1">
      <w:pPr>
        <w:keepNext/>
        <w:ind w:left="360"/>
        <w:rPr>
          <w:rFonts w:ascii="Calibri" w:hAnsi="Calibri" w:cs="Arial"/>
          <w:b/>
          <w:sz w:val="24"/>
        </w:rPr>
      </w:pPr>
      <w:r>
        <w:rPr>
          <w:rFonts w:ascii="Calibri" w:hAnsi="Calibri"/>
          <w:b/>
          <w:sz w:val="24"/>
        </w:rPr>
        <w:t>INSTALLAZIONE DI UNA NUOVA PUNTINA NELLA CARTUCCIA</w:t>
      </w:r>
    </w:p>
    <w:p w:rsidR="001645DB" w:rsidRPr="00F266D2" w:rsidRDefault="001645DB" w:rsidP="007B1FF1">
      <w:pPr>
        <w:keepNext/>
        <w:numPr>
          <w:ilvl w:val="0"/>
          <w:numId w:val="3"/>
        </w:numPr>
        <w:tabs>
          <w:tab w:val="clear" w:pos="720"/>
        </w:tabs>
        <w:ind w:left="527" w:hanging="170"/>
        <w:rPr>
          <w:rFonts w:ascii="Calibri" w:hAnsi="Calibri" w:cs="Arial"/>
          <w:b/>
          <w:sz w:val="24"/>
        </w:rPr>
      </w:pPr>
      <w:r>
        <w:rPr>
          <w:rFonts w:ascii="Calibri" w:hAnsi="Calibri"/>
          <w:sz w:val="24"/>
        </w:rPr>
        <w:t>Fare riferimento alle figure 5 - 6</w:t>
      </w:r>
    </w:p>
    <w:p w:rsidR="001645DB" w:rsidRPr="00F266D2" w:rsidRDefault="0073468A" w:rsidP="00F266D2">
      <w:pPr>
        <w:ind w:leftChars="171" w:left="359" w:firstLineChars="147" w:firstLine="354"/>
        <w:rPr>
          <w:rFonts w:ascii="Calibri" w:hAnsi="Calibri" w:cs="Arial"/>
          <w:b/>
          <w:sz w:val="24"/>
        </w:rPr>
      </w:pPr>
      <w:r>
        <w:rPr>
          <w:rFonts w:ascii="Calibri" w:hAnsi="Calibri" w:cs="Arial"/>
          <w:b/>
          <w:noProof/>
          <w:sz w:val="24"/>
          <w:lang w:val="en-US" w:eastAsia="zh-CN" w:bidi="ar-SA"/>
        </w:rPr>
        <w:drawing>
          <wp:inline distT="0" distB="0" distL="0" distR="0">
            <wp:extent cx="2728595" cy="1179830"/>
            <wp:effectExtent l="0" t="0" r="0" b="1270"/>
            <wp:docPr id="8" name="图片 5"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8595" cy="1179830"/>
                    </a:xfrm>
                    <a:prstGeom prst="rect">
                      <a:avLst/>
                    </a:prstGeom>
                    <a:noFill/>
                    <a:ln>
                      <a:noFill/>
                    </a:ln>
                  </pic:spPr>
                </pic:pic>
              </a:graphicData>
            </a:graphic>
          </wp:inline>
        </w:drawing>
      </w:r>
    </w:p>
    <w:p w:rsidR="001645DB" w:rsidRPr="00F266D2" w:rsidRDefault="001645DB" w:rsidP="00F266D2">
      <w:pPr>
        <w:ind w:firstLineChars="99" w:firstLine="239"/>
        <w:rPr>
          <w:rFonts w:ascii="Calibri" w:hAnsi="Calibri" w:cs="Arial"/>
          <w:b/>
          <w:sz w:val="24"/>
        </w:rPr>
      </w:pPr>
    </w:p>
    <w:p w:rsidR="001645DB" w:rsidRPr="00F266D2" w:rsidRDefault="001645DB" w:rsidP="00F266D2">
      <w:pPr>
        <w:ind w:firstLineChars="99" w:firstLine="239"/>
        <w:rPr>
          <w:rFonts w:ascii="Calibri" w:hAnsi="Calibri" w:cs="Arial"/>
          <w:b/>
          <w:sz w:val="24"/>
        </w:rPr>
      </w:pPr>
    </w:p>
    <w:p w:rsidR="001645DB" w:rsidRPr="00F266D2" w:rsidRDefault="001645DB" w:rsidP="00F266D2">
      <w:pPr>
        <w:ind w:firstLineChars="99" w:firstLine="239"/>
        <w:rPr>
          <w:rFonts w:ascii="Calibri" w:hAnsi="Calibri" w:cs="Arial"/>
          <w:b/>
          <w:sz w:val="24"/>
        </w:rPr>
      </w:pPr>
      <w:r>
        <w:rPr>
          <w:rFonts w:ascii="Calibri" w:hAnsi="Calibri"/>
          <w:b/>
          <w:sz w:val="24"/>
        </w:rPr>
        <w:t>NOTA</w:t>
      </w:r>
    </w:p>
    <w:p w:rsidR="001645DB" w:rsidRPr="00F266D2" w:rsidRDefault="001645DB">
      <w:pPr>
        <w:spacing w:line="320" w:lineRule="exact"/>
        <w:ind w:leftChars="131" w:left="275"/>
        <w:rPr>
          <w:rFonts w:ascii="Calibri" w:hAnsi="Calibri" w:cs="Arial"/>
          <w:sz w:val="24"/>
        </w:rPr>
      </w:pPr>
      <w:r>
        <w:rPr>
          <w:rFonts w:ascii="Calibri" w:hAnsi="Calibri"/>
          <w:sz w:val="24"/>
        </w:rPr>
        <w:t>Si consiglia di pulire i dischi con un panno antistatico per ottenere i massimi livelli di durata e qualità del suono.</w:t>
      </w:r>
    </w:p>
    <w:p w:rsidR="001645DB" w:rsidRPr="00F266D2" w:rsidRDefault="001645DB" w:rsidP="00302F64">
      <w:pPr>
        <w:spacing w:line="320" w:lineRule="exact"/>
        <w:ind w:leftChars="131" w:left="275"/>
        <w:rPr>
          <w:rFonts w:ascii="Calibri" w:hAnsi="Calibri" w:cs="Arial"/>
          <w:sz w:val="24"/>
        </w:rPr>
      </w:pPr>
      <w:r>
        <w:rPr>
          <w:rFonts w:ascii="Calibri" w:hAnsi="Calibri"/>
          <w:sz w:val="24"/>
        </w:rPr>
        <w:t>Si sottolinea inoltre che, per lo stesso motivo, la puntina deve essere sostituita periodicamente (circa ogni 250 ore)</w:t>
      </w:r>
    </w:p>
    <w:p w:rsidR="001645DB" w:rsidRPr="00F266D2" w:rsidRDefault="001645DB">
      <w:pPr>
        <w:spacing w:line="320" w:lineRule="exact"/>
        <w:ind w:leftChars="131" w:left="275"/>
        <w:rPr>
          <w:rFonts w:ascii="Calibri" w:hAnsi="Calibri" w:cs="Arial"/>
          <w:sz w:val="24"/>
        </w:rPr>
      </w:pPr>
      <w:r>
        <w:rPr>
          <w:rFonts w:ascii="Calibri" w:hAnsi="Calibri"/>
          <w:sz w:val="24"/>
        </w:rPr>
        <w:t>Spolverare la puntina con un pennello molto morbido imbevuto di alcool (spazzolare dal lato posteriore al lato anteriore della cartuccia)</w:t>
      </w:r>
    </w:p>
    <w:p w:rsidR="001645DB" w:rsidRPr="00F266D2" w:rsidRDefault="001645DB">
      <w:pPr>
        <w:spacing w:line="240" w:lineRule="exact"/>
        <w:ind w:leftChars="131" w:left="275"/>
        <w:rPr>
          <w:rFonts w:ascii="Calibri" w:hAnsi="Calibri" w:cs="Arial"/>
          <w:sz w:val="24"/>
        </w:rPr>
      </w:pPr>
    </w:p>
    <w:p w:rsidR="001645DB" w:rsidRPr="00F266D2" w:rsidRDefault="001645DB">
      <w:pPr>
        <w:spacing w:line="280" w:lineRule="exact"/>
        <w:ind w:leftChars="131" w:left="275"/>
        <w:rPr>
          <w:rFonts w:ascii="Calibri" w:hAnsi="Calibri" w:cs="Arial"/>
          <w:sz w:val="24"/>
        </w:rPr>
      </w:pPr>
      <w:r>
        <w:rPr>
          <w:rFonts w:ascii="Calibri" w:hAnsi="Calibri"/>
          <w:sz w:val="24"/>
        </w:rPr>
        <w:t>DURANTE IL TRASPORTO DEL VOSTRO GIRADISCHI NON DIMENTICATE DI:</w:t>
      </w:r>
    </w:p>
    <w:p w:rsidR="001645DB" w:rsidRPr="00F266D2" w:rsidRDefault="001645DB">
      <w:pPr>
        <w:numPr>
          <w:ilvl w:val="0"/>
          <w:numId w:val="4"/>
        </w:numPr>
        <w:spacing w:line="320" w:lineRule="exact"/>
        <w:ind w:left="692"/>
        <w:rPr>
          <w:rFonts w:ascii="Calibri" w:hAnsi="Calibri" w:cs="Arial"/>
          <w:sz w:val="24"/>
        </w:rPr>
      </w:pPr>
      <w:r>
        <w:rPr>
          <w:rFonts w:ascii="Calibri" w:hAnsi="Calibri"/>
          <w:sz w:val="24"/>
        </w:rPr>
        <w:t>Rimettere il cappuccio protettivo sulla puntina.</w:t>
      </w:r>
    </w:p>
    <w:p w:rsidR="001645DB" w:rsidRPr="00F266D2" w:rsidRDefault="001645DB">
      <w:pPr>
        <w:numPr>
          <w:ilvl w:val="0"/>
          <w:numId w:val="4"/>
        </w:numPr>
        <w:spacing w:line="320" w:lineRule="exact"/>
        <w:ind w:left="692"/>
        <w:rPr>
          <w:rFonts w:ascii="Calibri" w:hAnsi="Calibri" w:cs="Arial"/>
          <w:sz w:val="24"/>
        </w:rPr>
      </w:pPr>
      <w:r>
        <w:rPr>
          <w:rFonts w:ascii="Calibri" w:hAnsi="Calibri"/>
          <w:sz w:val="24"/>
        </w:rPr>
        <w:lastRenderedPageBreak/>
        <w:t>Inserire la sicura di riposo sulla testina del braccio.</w:t>
      </w:r>
    </w:p>
    <w:p w:rsidR="001645DB" w:rsidRPr="00F266D2" w:rsidRDefault="001645DB">
      <w:pPr>
        <w:spacing w:line="320" w:lineRule="exact"/>
        <w:rPr>
          <w:rFonts w:ascii="Calibri" w:hAnsi="Calibri" w:cs="Arial"/>
          <w:sz w:val="24"/>
        </w:rPr>
      </w:pPr>
    </w:p>
    <w:p w:rsidR="00002A77" w:rsidRPr="00C31CC3" w:rsidRDefault="00762EBE" w:rsidP="00002A77">
      <w:pPr>
        <w:spacing w:after="100"/>
        <w:jc w:val="center"/>
        <w:rPr>
          <w:rStyle w:val="brodtekst"/>
          <w:rFonts w:ascii="Arial" w:hAnsi="Arial" w:cs="Arial"/>
          <w:sz w:val="22"/>
          <w:szCs w:val="22"/>
        </w:rPr>
      </w:pPr>
      <w:r>
        <w:br w:type="page"/>
      </w:r>
      <w:r>
        <w:rPr>
          <w:rStyle w:val="brodtekst"/>
          <w:rFonts w:ascii="Arial" w:hAnsi="Arial"/>
          <w:sz w:val="22"/>
        </w:rPr>
        <w:lastRenderedPageBreak/>
        <w:t>TUTTI I DIRITTI RISERVATI, COPYRIGHT DENVER ELECTRONICS A/S</w:t>
      </w:r>
    </w:p>
    <w:p w:rsidR="00002A77" w:rsidRPr="00C31CC3" w:rsidRDefault="00002A77" w:rsidP="00002A77">
      <w:pPr>
        <w:spacing w:after="100"/>
        <w:jc w:val="left"/>
        <w:rPr>
          <w:rStyle w:val="brodtekst"/>
          <w:rFonts w:ascii="Arial" w:hAnsi="Arial" w:cs="Arial"/>
          <w:b/>
          <w:sz w:val="22"/>
          <w:szCs w:val="22"/>
        </w:rPr>
      </w:pPr>
    </w:p>
    <w:p w:rsidR="00002A77" w:rsidRPr="00C31CC3" w:rsidRDefault="0073468A" w:rsidP="00002A77">
      <w:pPr>
        <w:spacing w:after="100"/>
        <w:jc w:val="center"/>
        <w:rPr>
          <w:rFonts w:ascii="Arial" w:hAnsi="Arial" w:cs="Arial"/>
          <w:b/>
          <w:sz w:val="22"/>
          <w:szCs w:val="22"/>
        </w:rPr>
      </w:pPr>
      <w:r>
        <w:rPr>
          <w:rFonts w:ascii="Arial" w:hAnsi="Arial" w:cs="Arial"/>
          <w:noProof/>
          <w:sz w:val="22"/>
          <w:szCs w:val="22"/>
          <w:lang w:val="en-US" w:eastAsia="zh-CN" w:bidi="ar-SA"/>
        </w:rPr>
        <w:drawing>
          <wp:inline distT="0" distB="0" distL="0" distR="0">
            <wp:extent cx="2875915" cy="2566035"/>
            <wp:effectExtent l="0" t="0" r="635" b="5715"/>
            <wp:docPr id="13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5915" cy="2566035"/>
                    </a:xfrm>
                    <a:prstGeom prst="rect">
                      <a:avLst/>
                    </a:prstGeom>
                    <a:noFill/>
                    <a:ln>
                      <a:noFill/>
                    </a:ln>
                  </pic:spPr>
                </pic:pic>
              </a:graphicData>
            </a:graphic>
          </wp:inline>
        </w:drawing>
      </w:r>
    </w:p>
    <w:p w:rsidR="00002A77" w:rsidRPr="00C31CC3" w:rsidRDefault="00002A77" w:rsidP="00002A77">
      <w:pPr>
        <w:spacing w:after="100"/>
        <w:jc w:val="left"/>
        <w:rPr>
          <w:rFonts w:ascii="Arial" w:hAnsi="Arial" w:cs="Arial"/>
          <w:b/>
          <w:noProof/>
          <w:sz w:val="22"/>
          <w:szCs w:val="22"/>
        </w:rPr>
      </w:pPr>
    </w:p>
    <w:p w:rsidR="00002A77" w:rsidRPr="00C31CC3" w:rsidRDefault="00002A77" w:rsidP="00002A77">
      <w:pPr>
        <w:autoSpaceDE w:val="0"/>
        <w:autoSpaceDN w:val="0"/>
        <w:adjustRightInd w:val="0"/>
        <w:spacing w:after="100"/>
        <w:jc w:val="left"/>
        <w:rPr>
          <w:rFonts w:ascii="Arial" w:hAnsi="Arial" w:cs="Arial"/>
          <w:sz w:val="22"/>
          <w:szCs w:val="22"/>
        </w:rPr>
      </w:pPr>
      <w:r>
        <w:rPr>
          <w:rFonts w:ascii="Arial" w:hAnsi="Arial"/>
          <w:sz w:val="22"/>
        </w:rPr>
        <w:t>Le apparecchiature elettriche ed elettroniche contengono materiali, componenti e sostanze che possono essere pericolosi per la salute e per l’ambiente qualora gli elementi di scarto (componenti elettrici ed elettronici da smaltire) non venissero gestiti correttamente.</w:t>
      </w:r>
    </w:p>
    <w:p w:rsidR="00002A77" w:rsidRPr="00C31CC3" w:rsidRDefault="00002A77" w:rsidP="00002A77">
      <w:pPr>
        <w:autoSpaceDE w:val="0"/>
        <w:autoSpaceDN w:val="0"/>
        <w:adjustRightInd w:val="0"/>
        <w:spacing w:after="100"/>
        <w:jc w:val="left"/>
        <w:rPr>
          <w:rFonts w:ascii="Arial" w:hAnsi="Arial" w:cs="Arial"/>
          <w:sz w:val="22"/>
          <w:szCs w:val="22"/>
        </w:rPr>
      </w:pPr>
    </w:p>
    <w:p w:rsidR="00002A77" w:rsidRPr="00C31CC3" w:rsidRDefault="00002A77" w:rsidP="00002A77">
      <w:pPr>
        <w:autoSpaceDE w:val="0"/>
        <w:autoSpaceDN w:val="0"/>
        <w:adjustRightInd w:val="0"/>
        <w:spacing w:after="100"/>
        <w:jc w:val="left"/>
        <w:rPr>
          <w:rFonts w:ascii="Arial" w:hAnsi="Arial" w:cs="Arial"/>
          <w:sz w:val="22"/>
          <w:szCs w:val="22"/>
        </w:rPr>
      </w:pPr>
      <w:r>
        <w:rPr>
          <w:rFonts w:ascii="Arial" w:hAnsi="Arial"/>
          <w:sz w:val="22"/>
        </w:rPr>
        <w:t>Come illustrato a fianco, le attrezzature elettriche ed elettroniche sono contrassegnate dal simbolo del cassonetto dell’immondizia barrato. Questo simbolo significa che le apparecchiature elettriche ed elettroniche non devono essere smaltite con gli altri rifiuti domestici, ma devono essere oggetto di raccolta separata.</w:t>
      </w:r>
    </w:p>
    <w:p w:rsidR="00002A77" w:rsidRPr="00C31CC3" w:rsidRDefault="00002A77" w:rsidP="00002A77">
      <w:pPr>
        <w:autoSpaceDE w:val="0"/>
        <w:autoSpaceDN w:val="0"/>
        <w:adjustRightInd w:val="0"/>
        <w:spacing w:after="100"/>
        <w:jc w:val="left"/>
        <w:rPr>
          <w:rFonts w:ascii="Arial" w:hAnsi="Arial" w:cs="Arial"/>
          <w:sz w:val="22"/>
          <w:szCs w:val="22"/>
        </w:rPr>
      </w:pPr>
    </w:p>
    <w:p w:rsidR="00002A77" w:rsidRDefault="00002A77" w:rsidP="00002A77">
      <w:pPr>
        <w:autoSpaceDE w:val="0"/>
        <w:autoSpaceDN w:val="0"/>
        <w:adjustRightInd w:val="0"/>
        <w:spacing w:after="100"/>
        <w:jc w:val="left"/>
        <w:rPr>
          <w:rFonts w:ascii="Arial" w:hAnsi="Arial" w:cs="Arial"/>
          <w:sz w:val="22"/>
          <w:szCs w:val="22"/>
        </w:rPr>
      </w:pPr>
      <w:r>
        <w:rPr>
          <w:rFonts w:ascii="Arial" w:hAnsi="Arial"/>
          <w:sz w:val="22"/>
        </w:rPr>
        <w:t>Tutte le città hanno stabilito servizi di raccolta porta a porta, punti di raccolta e altri servizi che permettono di conferite gratuitamente le apparecchiature elettriche ed elettroniche alle stazioni di riciclaggio. Informazioni aggiuntive sono disponibili presso gli uffici tecnici preposti della città.</w:t>
      </w:r>
    </w:p>
    <w:p w:rsidR="00002A77" w:rsidRDefault="00002A77" w:rsidP="00002A77">
      <w:pPr>
        <w:autoSpaceDE w:val="0"/>
        <w:autoSpaceDN w:val="0"/>
        <w:adjustRightInd w:val="0"/>
        <w:spacing w:after="40"/>
        <w:jc w:val="left"/>
        <w:rPr>
          <w:rFonts w:ascii="Arial" w:hAnsi="Arial" w:cs="Arial"/>
          <w:sz w:val="22"/>
          <w:szCs w:val="22"/>
        </w:rPr>
      </w:pPr>
    </w:p>
    <w:p w:rsidR="00002A77" w:rsidRDefault="00002A77" w:rsidP="00002A77">
      <w:pPr>
        <w:autoSpaceDE w:val="0"/>
        <w:autoSpaceDN w:val="0"/>
        <w:adjustRightInd w:val="0"/>
        <w:spacing w:after="40"/>
        <w:jc w:val="left"/>
        <w:rPr>
          <w:rFonts w:ascii="Arial" w:hAnsi="Arial" w:cs="Arial"/>
          <w:sz w:val="22"/>
          <w:szCs w:val="22"/>
        </w:rPr>
      </w:pPr>
    </w:p>
    <w:p w:rsidR="00002A77" w:rsidRPr="00BD6C3D" w:rsidRDefault="00002A77" w:rsidP="00002A77">
      <w:pPr>
        <w:autoSpaceDE w:val="0"/>
        <w:autoSpaceDN w:val="0"/>
        <w:adjustRightInd w:val="0"/>
        <w:spacing w:after="40"/>
        <w:jc w:val="left"/>
        <w:rPr>
          <w:rFonts w:ascii="Arial" w:hAnsi="Arial" w:cs="Arial"/>
          <w:sz w:val="22"/>
          <w:szCs w:val="22"/>
        </w:rPr>
      </w:pPr>
      <w:r>
        <w:rPr>
          <w:rFonts w:ascii="Arial" w:hAnsi="Arial"/>
          <w:sz w:val="22"/>
        </w:rPr>
        <w:t>DENVER ELECTRONICS A/S</w:t>
      </w:r>
    </w:p>
    <w:p w:rsidR="00002A77" w:rsidRPr="00BD6C3D" w:rsidRDefault="00657175" w:rsidP="00002A77">
      <w:pPr>
        <w:autoSpaceDE w:val="0"/>
        <w:autoSpaceDN w:val="0"/>
        <w:adjustRightInd w:val="0"/>
        <w:spacing w:after="40"/>
        <w:jc w:val="left"/>
        <w:rPr>
          <w:rFonts w:ascii="Arial" w:hAnsi="Arial"/>
          <w:sz w:val="22"/>
          <w:szCs w:val="22"/>
        </w:rPr>
      </w:pPr>
      <w:r>
        <w:rPr>
          <w:rFonts w:ascii="Arial" w:hAnsi="Arial"/>
          <w:sz w:val="22"/>
        </w:rPr>
        <w:t>Omega 5a</w:t>
      </w:r>
    </w:p>
    <w:p w:rsidR="00002A77" w:rsidRPr="00BD6C3D" w:rsidRDefault="00657175" w:rsidP="00002A77">
      <w:pPr>
        <w:autoSpaceDE w:val="0"/>
        <w:autoSpaceDN w:val="0"/>
        <w:adjustRightInd w:val="0"/>
        <w:spacing w:after="40"/>
        <w:jc w:val="left"/>
        <w:rPr>
          <w:rFonts w:ascii="Arial" w:hAnsi="Arial"/>
          <w:sz w:val="22"/>
          <w:szCs w:val="22"/>
        </w:rPr>
      </w:pPr>
      <w:r>
        <w:rPr>
          <w:rFonts w:ascii="Arial" w:hAnsi="Arial"/>
          <w:sz w:val="22"/>
        </w:rPr>
        <w:t>DK-8382 Hinnerup</w:t>
      </w:r>
    </w:p>
    <w:p w:rsidR="00002A77" w:rsidRPr="00CB7B4C" w:rsidRDefault="00002A77" w:rsidP="00002A77">
      <w:pPr>
        <w:autoSpaceDE w:val="0"/>
        <w:autoSpaceDN w:val="0"/>
        <w:adjustRightInd w:val="0"/>
        <w:spacing w:after="40"/>
        <w:jc w:val="left"/>
        <w:rPr>
          <w:rFonts w:ascii="Arial" w:hAnsi="Arial" w:cs="Arial"/>
          <w:sz w:val="22"/>
          <w:szCs w:val="22"/>
        </w:rPr>
      </w:pPr>
      <w:r>
        <w:rPr>
          <w:rFonts w:ascii="Arial" w:hAnsi="Arial"/>
          <w:sz w:val="22"/>
        </w:rPr>
        <w:t>Danimarca</w:t>
      </w:r>
    </w:p>
    <w:p w:rsidR="00002A77" w:rsidRDefault="00496811" w:rsidP="00002A77">
      <w:pPr>
        <w:autoSpaceDE w:val="0"/>
        <w:autoSpaceDN w:val="0"/>
        <w:adjustRightInd w:val="0"/>
        <w:spacing w:after="40"/>
        <w:jc w:val="left"/>
        <w:rPr>
          <w:rFonts w:ascii="Arial" w:hAnsi="Arial"/>
          <w:sz w:val="22"/>
          <w:szCs w:val="22"/>
        </w:rPr>
      </w:pPr>
      <w:hyperlink r:id="rId13">
        <w:r w:rsidR="00FA310C">
          <w:rPr>
            <w:rStyle w:val="Hyperlink"/>
            <w:rFonts w:ascii="Arial" w:hAnsi="Arial"/>
            <w:sz w:val="22"/>
          </w:rPr>
          <w:t>www.facebook.com/denverelectronics</w:t>
        </w:r>
      </w:hyperlink>
    </w:p>
    <w:sectPr w:rsidR="00002A77">
      <w:footerReference w:type="default" r:id="rId14"/>
      <w:pgSz w:w="11906" w:h="16838"/>
      <w:pgMar w:top="851" w:right="964" w:bottom="851" w:left="96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811" w:rsidRDefault="00496811" w:rsidP="00F266D2">
      <w:r>
        <w:separator/>
      </w:r>
    </w:p>
  </w:endnote>
  <w:endnote w:type="continuationSeparator" w:id="0">
    <w:p w:rsidR="00496811" w:rsidRDefault="00496811" w:rsidP="00F2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6D2" w:rsidRDefault="00F266D2">
    <w:pPr>
      <w:pStyle w:val="Sidefod"/>
      <w:jc w:val="center"/>
    </w:pPr>
    <w:r>
      <w:t>ITA-</w:t>
    </w:r>
    <w:r>
      <w:fldChar w:fldCharType="begin"/>
    </w:r>
    <w:r>
      <w:instrText xml:space="preserve"> PAGE   \* MERGEFORMAT </w:instrText>
    </w:r>
    <w:r>
      <w:fldChar w:fldCharType="separate"/>
    </w:r>
    <w:r w:rsidR="00F22BAC">
      <w:rPr>
        <w:noProof/>
      </w:rPr>
      <w:t>12</w:t>
    </w:r>
    <w:r>
      <w:fldChar w:fldCharType="end"/>
    </w:r>
  </w:p>
  <w:p w:rsidR="00F266D2" w:rsidRDefault="00F266D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811" w:rsidRDefault="00496811" w:rsidP="00F266D2">
      <w:r>
        <w:separator/>
      </w:r>
    </w:p>
  </w:footnote>
  <w:footnote w:type="continuationSeparator" w:id="0">
    <w:p w:rsidR="00496811" w:rsidRDefault="00496811" w:rsidP="00F26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6"/>
    <w:multiLevelType w:val="multilevel"/>
    <w:tmpl w:val="00000006"/>
    <w:lvl w:ilvl="0">
      <w:start w:val="1"/>
      <w:numFmt w:val="bullet"/>
      <w:lvlText w:val="-"/>
      <w:lvlJc w:val="left"/>
      <w:pPr>
        <w:tabs>
          <w:tab w:val="num" w:pos="720"/>
        </w:tabs>
        <w:ind w:left="720" w:hanging="360"/>
      </w:pPr>
      <w:rPr>
        <w:rFonts w:ascii="Arial" w:eastAsia="SimSun" w:hAnsi="Arial" w:cs="Arial" w:hint="default"/>
        <w:b/>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00000007"/>
    <w:multiLevelType w:val="multilevel"/>
    <w:tmpl w:val="A8624768"/>
    <w:lvl w:ilvl="0">
      <w:start w:val="1"/>
      <w:numFmt w:val="bullet"/>
      <w:lvlText w:val=""/>
      <w:lvlJc w:val="left"/>
      <w:pPr>
        <w:tabs>
          <w:tab w:val="num" w:pos="695"/>
        </w:tabs>
        <w:ind w:left="695" w:hanging="420"/>
      </w:pPr>
      <w:rPr>
        <w:rFonts w:ascii="Wingdings" w:hAnsi="Wingdings" w:hint="default"/>
        <w:sz w:val="18"/>
      </w:rPr>
    </w:lvl>
    <w:lvl w:ilvl="1">
      <w:start w:val="1"/>
      <w:numFmt w:val="bullet"/>
      <w:lvlText w:val=""/>
      <w:lvlJc w:val="left"/>
      <w:pPr>
        <w:tabs>
          <w:tab w:val="num" w:pos="1115"/>
        </w:tabs>
        <w:ind w:left="1115" w:hanging="420"/>
      </w:pPr>
      <w:rPr>
        <w:rFonts w:ascii="Wingdings" w:hAnsi="Wingdings" w:hint="default"/>
      </w:rPr>
    </w:lvl>
    <w:lvl w:ilvl="2">
      <w:start w:val="1"/>
      <w:numFmt w:val="bullet"/>
      <w:lvlText w:val=""/>
      <w:lvlJc w:val="left"/>
      <w:pPr>
        <w:tabs>
          <w:tab w:val="num" w:pos="1535"/>
        </w:tabs>
        <w:ind w:left="1535" w:hanging="420"/>
      </w:pPr>
      <w:rPr>
        <w:rFonts w:ascii="Wingdings" w:hAnsi="Wingdings" w:hint="default"/>
      </w:rPr>
    </w:lvl>
    <w:lvl w:ilvl="3">
      <w:start w:val="1"/>
      <w:numFmt w:val="bullet"/>
      <w:lvlText w:val=""/>
      <w:lvlJc w:val="left"/>
      <w:pPr>
        <w:tabs>
          <w:tab w:val="num" w:pos="1955"/>
        </w:tabs>
        <w:ind w:left="1955" w:hanging="420"/>
      </w:pPr>
      <w:rPr>
        <w:rFonts w:ascii="Wingdings" w:hAnsi="Wingdings" w:hint="default"/>
      </w:rPr>
    </w:lvl>
    <w:lvl w:ilvl="4">
      <w:start w:val="1"/>
      <w:numFmt w:val="bullet"/>
      <w:lvlText w:val=""/>
      <w:lvlJc w:val="left"/>
      <w:pPr>
        <w:tabs>
          <w:tab w:val="num" w:pos="2375"/>
        </w:tabs>
        <w:ind w:left="2375" w:hanging="420"/>
      </w:pPr>
      <w:rPr>
        <w:rFonts w:ascii="Wingdings" w:hAnsi="Wingdings" w:hint="default"/>
      </w:rPr>
    </w:lvl>
    <w:lvl w:ilvl="5">
      <w:start w:val="1"/>
      <w:numFmt w:val="bullet"/>
      <w:lvlText w:val=""/>
      <w:lvlJc w:val="left"/>
      <w:pPr>
        <w:tabs>
          <w:tab w:val="num" w:pos="2795"/>
        </w:tabs>
        <w:ind w:left="2795" w:hanging="420"/>
      </w:pPr>
      <w:rPr>
        <w:rFonts w:ascii="Wingdings" w:hAnsi="Wingdings" w:hint="default"/>
      </w:rPr>
    </w:lvl>
    <w:lvl w:ilvl="6">
      <w:start w:val="1"/>
      <w:numFmt w:val="bullet"/>
      <w:lvlText w:val=""/>
      <w:lvlJc w:val="left"/>
      <w:pPr>
        <w:tabs>
          <w:tab w:val="num" w:pos="3215"/>
        </w:tabs>
        <w:ind w:left="3215" w:hanging="420"/>
      </w:pPr>
      <w:rPr>
        <w:rFonts w:ascii="Wingdings" w:hAnsi="Wingdings" w:hint="default"/>
      </w:rPr>
    </w:lvl>
    <w:lvl w:ilvl="7">
      <w:start w:val="1"/>
      <w:numFmt w:val="bullet"/>
      <w:lvlText w:val=""/>
      <w:lvlJc w:val="left"/>
      <w:pPr>
        <w:tabs>
          <w:tab w:val="num" w:pos="3635"/>
        </w:tabs>
        <w:ind w:left="3635" w:hanging="420"/>
      </w:pPr>
      <w:rPr>
        <w:rFonts w:ascii="Wingdings" w:hAnsi="Wingdings" w:hint="default"/>
      </w:rPr>
    </w:lvl>
    <w:lvl w:ilvl="8">
      <w:start w:val="1"/>
      <w:numFmt w:val="bullet"/>
      <w:lvlText w:val=""/>
      <w:lvlJc w:val="left"/>
      <w:pPr>
        <w:tabs>
          <w:tab w:val="num" w:pos="4055"/>
        </w:tabs>
        <w:ind w:left="4055" w:hanging="420"/>
      </w:pPr>
      <w:rPr>
        <w:rFonts w:ascii="Wingdings" w:hAnsi="Wingdings" w:hint="default"/>
      </w:rPr>
    </w:lvl>
  </w:abstractNum>
  <w:abstractNum w:abstractNumId="3" w15:restartNumberingAfterBreak="0">
    <w:nsid w:val="078F2885"/>
    <w:multiLevelType w:val="hybridMultilevel"/>
    <w:tmpl w:val="65EC70CA"/>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C0D99"/>
    <w:multiLevelType w:val="hybridMultilevel"/>
    <w:tmpl w:val="D4A422B0"/>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8421F"/>
    <w:multiLevelType w:val="hybridMultilevel"/>
    <w:tmpl w:val="CD666C90"/>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1FAB"/>
    <w:multiLevelType w:val="multilevel"/>
    <w:tmpl w:val="84DC5BBA"/>
    <w:lvl w:ilvl="0">
      <w:start w:val="1"/>
      <w:numFmt w:val="bullet"/>
      <w:lvlText w:val=""/>
      <w:lvlJc w:val="left"/>
      <w:pPr>
        <w:tabs>
          <w:tab w:val="num" w:pos="780"/>
        </w:tabs>
        <w:ind w:left="780" w:hanging="420"/>
      </w:pPr>
      <w:rPr>
        <w:rFonts w:ascii="Wingdings" w:hAnsi="Wingdings" w:hint="default"/>
        <w:sz w:val="18"/>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45BA2FBE"/>
    <w:multiLevelType w:val="hybridMultilevel"/>
    <w:tmpl w:val="AD066482"/>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A4067"/>
    <w:multiLevelType w:val="hybridMultilevel"/>
    <w:tmpl w:val="540E2A26"/>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8"/>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2A77"/>
    <w:rsid w:val="0009321B"/>
    <w:rsid w:val="001645DB"/>
    <w:rsid w:val="00172A27"/>
    <w:rsid w:val="00193533"/>
    <w:rsid w:val="001E3BF8"/>
    <w:rsid w:val="00302F64"/>
    <w:rsid w:val="00396A79"/>
    <w:rsid w:val="00496811"/>
    <w:rsid w:val="005224DD"/>
    <w:rsid w:val="00630C8D"/>
    <w:rsid w:val="00657175"/>
    <w:rsid w:val="0073468A"/>
    <w:rsid w:val="00762EBE"/>
    <w:rsid w:val="007B1FF1"/>
    <w:rsid w:val="007F26A9"/>
    <w:rsid w:val="00B34547"/>
    <w:rsid w:val="00D70175"/>
    <w:rsid w:val="00F22BAC"/>
    <w:rsid w:val="00F266D2"/>
    <w:rsid w:val="00FA310C"/>
    <w:rsid w:val="0EB32AAA"/>
    <w:rsid w:val="113B24D4"/>
    <w:rsid w:val="1D4A24C7"/>
    <w:rsid w:val="2180586E"/>
    <w:rsid w:val="23945C3E"/>
    <w:rsid w:val="27364EE3"/>
    <w:rsid w:val="28B2168B"/>
    <w:rsid w:val="61EC1EED"/>
    <w:rsid w:val="69CC32A0"/>
    <w:rsid w:val="763D4C42"/>
    <w:rsid w:val="7D3D50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58FBFF9E-3F0E-4E9F-BFC6-25FA6D2E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it-IT"/>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FF"/>
      <w:u w:val="single"/>
    </w:rPr>
  </w:style>
  <w:style w:type="character" w:customStyle="1" w:styleId="def">
    <w:name w:val="def"/>
    <w:basedOn w:val="Standardskrifttypeiafsnit"/>
  </w:style>
  <w:style w:type="paragraph" w:styleId="Markeringsbobletekst">
    <w:name w:val="Balloon Text"/>
    <w:basedOn w:val="Normal"/>
    <w:rPr>
      <w:sz w:val="18"/>
      <w:szCs w:val="18"/>
    </w:rPr>
  </w:style>
  <w:style w:type="paragraph" w:styleId="Sidehoved">
    <w:name w:val="header"/>
    <w:basedOn w:val="Normal"/>
    <w:link w:val="SidehovedTegn"/>
    <w:rsid w:val="00F266D2"/>
    <w:pPr>
      <w:tabs>
        <w:tab w:val="center" w:pos="4986"/>
        <w:tab w:val="right" w:pos="9972"/>
      </w:tabs>
    </w:pPr>
  </w:style>
  <w:style w:type="character" w:customStyle="1" w:styleId="SidehovedTegn">
    <w:name w:val="Sidehoved Tegn"/>
    <w:link w:val="Sidehoved"/>
    <w:rsid w:val="00F266D2"/>
    <w:rPr>
      <w:kern w:val="2"/>
      <w:sz w:val="21"/>
      <w:szCs w:val="24"/>
      <w:lang w:val="it-IT" w:eastAsia="it-IT"/>
    </w:rPr>
  </w:style>
  <w:style w:type="paragraph" w:styleId="Sidefod">
    <w:name w:val="footer"/>
    <w:basedOn w:val="Normal"/>
    <w:link w:val="SidefodTegn"/>
    <w:uiPriority w:val="99"/>
    <w:rsid w:val="00F266D2"/>
    <w:pPr>
      <w:tabs>
        <w:tab w:val="center" w:pos="4986"/>
        <w:tab w:val="right" w:pos="9972"/>
      </w:tabs>
    </w:pPr>
  </w:style>
  <w:style w:type="character" w:customStyle="1" w:styleId="SidefodTegn">
    <w:name w:val="Sidefod Tegn"/>
    <w:link w:val="Sidefod"/>
    <w:uiPriority w:val="99"/>
    <w:rsid w:val="00F266D2"/>
    <w:rPr>
      <w:kern w:val="2"/>
      <w:sz w:val="21"/>
      <w:szCs w:val="24"/>
      <w:lang w:val="it-IT" w:eastAsia="it-IT"/>
    </w:rPr>
  </w:style>
  <w:style w:type="paragraph" w:styleId="Brdtekst">
    <w:name w:val="Body Text"/>
    <w:basedOn w:val="Normal"/>
    <w:link w:val="BrdtekstTegn"/>
    <w:rsid w:val="00F266D2"/>
    <w:pPr>
      <w:widowControl/>
      <w:suppressAutoHyphens/>
      <w:spacing w:line="280" w:lineRule="exact"/>
      <w:jc w:val="left"/>
    </w:pPr>
    <w:rPr>
      <w:rFonts w:ascii="Arial" w:eastAsia="Times New Roman" w:hAnsi="Arial"/>
      <w:spacing w:val="-2"/>
      <w:kern w:val="0"/>
      <w:sz w:val="22"/>
      <w:szCs w:val="20"/>
    </w:rPr>
  </w:style>
  <w:style w:type="character" w:customStyle="1" w:styleId="BrdtekstTegn">
    <w:name w:val="Brødtekst Tegn"/>
    <w:link w:val="Brdtekst"/>
    <w:rsid w:val="00F266D2"/>
    <w:rPr>
      <w:rFonts w:ascii="Arial" w:eastAsia="Times New Roman" w:hAnsi="Arial"/>
      <w:spacing w:val="-2"/>
      <w:sz w:val="22"/>
      <w:lang w:eastAsia="it-IT"/>
    </w:rPr>
  </w:style>
  <w:style w:type="character" w:customStyle="1" w:styleId="brodtekst">
    <w:name w:val="brodtekst"/>
    <w:rsid w:val="00762E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cebook.com/denverelectronic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607</Words>
  <Characters>3706</Characters>
  <Application>Microsoft Office Word</Application>
  <DocSecurity>0</DocSecurity>
  <PresentationFormat/>
  <Lines>30</Lines>
  <Paragraphs>8</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TURNTABLE PLAYER</vt:lpstr>
    </vt:vector>
  </TitlesOfParts>
  <Company>微软中国</Company>
  <LinksUpToDate>false</LinksUpToDate>
  <CharactersWithSpaces>4305</CharactersWithSpaces>
  <SharedDoc>false</SharedDoc>
  <HLinks>
    <vt:vector size="6" baseType="variant">
      <vt:variant>
        <vt:i4>6029379</vt:i4>
      </vt:variant>
      <vt:variant>
        <vt:i4>0</vt:i4>
      </vt:variant>
      <vt:variant>
        <vt:i4>0</vt:i4>
      </vt:variant>
      <vt:variant>
        <vt:i4>5</vt:i4>
      </vt:variant>
      <vt:variant>
        <vt:lpwstr>http://www.facebook.com/denverelectronics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TURNTABLE PLAYER</dc:title>
  <dc:creator>微软用户</dc:creator>
  <cp:lastModifiedBy>Tanja Shin Nissen</cp:lastModifiedBy>
  <cp:revision>9</cp:revision>
  <cp:lastPrinted>2015-07-03T03:33:00Z</cp:lastPrinted>
  <dcterms:created xsi:type="dcterms:W3CDTF">2015-07-08T10:28:00Z</dcterms:created>
  <dcterms:modified xsi:type="dcterms:W3CDTF">2018-12-03T11:45:00Z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