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CBB" w:rsidRPr="0062229E" w:rsidRDefault="00A543BD" w:rsidP="0062229E">
      <w:pPr>
        <w:jc w:val="center"/>
        <w:rPr>
          <w:sz w:val="144"/>
          <w:szCs w:val="144"/>
        </w:rPr>
      </w:pPr>
      <w:r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3D2E7B8F" wp14:editId="2248B126">
            <wp:extent cx="3928654" cy="835572"/>
            <wp:effectExtent l="0" t="0" r="0" b="317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1294" cy="84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9E" w:rsidRDefault="00A543BD" w:rsidP="00A543BD">
      <w:pPr>
        <w:jc w:val="center"/>
      </w:pPr>
      <w:r>
        <w:rPr>
          <w:noProof/>
        </w:rPr>
        <w:drawing>
          <wp:inline xmlns:wp="http://schemas.openxmlformats.org/drawingml/2006/wordprocessingDrawing" distT="0" distB="0" distL="0" distR="0">
            <wp:extent cx="3673366" cy="5441256"/>
            <wp:effectExtent l="0" t="0" r="3810" b="762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67" cy="548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BD" w:rsidRPr="00A543BD" w:rsidRDefault="00A543BD" w:rsidP="00A543BD">
      <w:pPr>
        <w:jc w:val="center"/>
        <w:rPr>
          <w:sz w:val="44"/>
          <w:szCs w:val="44"/>
          <w:lang/>
        </w:rPr>
      </w:pPr>
      <w:r>
        <w:rPr>
          <w:sz w:val="44"/>
        </w:rPr>
        <w:t>GUIDE D'UTILISATION</w:t>
      </w:r>
    </w:p>
    <w:p w:rsidR="00A543BD" w:rsidRPr="00A543BD" w:rsidRDefault="00A543BD" w:rsidP="00A543BD">
      <w:pPr>
        <w:jc w:val="center"/>
        <w:rPr>
          <w:sz w:val="44"/>
          <w:szCs w:val="44"/>
          <w:lang/>
        </w:rPr>
      </w:pPr>
      <w:r>
        <w:rPr>
          <w:sz w:val="44"/>
        </w:rPr>
        <w:t>EBO-620</w:t>
      </w:r>
    </w:p>
    <w:p w:rsidR="00A543BD" w:rsidRDefault="002E71A9" w:rsidP="00A543BD">
      <w:pPr>
        <w:rPr>
          <w:sz w:val="28"/>
          <w:szCs w:val="28"/>
          <w:lang/>
        </w:rPr>
      </w:pPr>
      <w:hyperlink r:id="rId10">
        <w:r>
          <w:rPr>
            <w:rStyle w:val="a4"/>
            <w:sz w:val="28"/>
          </w:rPr>
          <w:t>www.denver-electronics.com</w:t>
        </w:r>
      </w:hyperlink>
    </w:p>
    <w:p w:rsidR="0062229E" w:rsidRPr="00A543BD" w:rsidRDefault="00A543BD" w:rsidP="00A543BD">
      <w:pPr>
        <w:rPr>
          <w:sz w:val="28"/>
          <w:szCs w:val="28"/>
          <w:lang/>
        </w:rPr>
      </w:pPr>
      <w:r>
        <w:rPr>
          <w:sz w:val="28"/>
        </w:rPr>
        <w:t>Avant de brancher, utiliser ou procéder à des réglages de cet appareil, lisez attentivement et complètement ce manuel de l'utilisateur.</w:t>
      </w:r>
    </w:p>
    <w:p w:rsidR="0062229E" w:rsidRDefault="00A543BD">
      <w:r>
        <w:rPr>
          <w:sz w:val="44"/>
        </w:rPr>
        <w:t>Introduction</w:t>
      </w:r>
    </w:p>
    <w:p w:rsidR="0062229E" w:rsidRDefault="0062229E" w:rsidP="0062229E">
      <w:pPr>
        <w:jc w:val="center"/>
      </w:pPr>
      <w:r>
        <w:rPr>
          <w:noProof/>
        </w:rPr>
        <w:drawing>
          <wp:inline xmlns:wp="http://schemas.openxmlformats.org/drawingml/2006/wordprocessingDrawing" distT="0" distB="0" distL="0" distR="0">
            <wp:extent cx="5181600" cy="6489106"/>
            <wp:effectExtent l="0" t="0" r="0" b="698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91" cy="64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Actualiser la page.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Sélecteur de taille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Touches de Navigation / OK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Touche Menu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Touche de retour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6378E" w:rsidRDefault="00D6378E" w:rsidP="00D6378E">
      <w:pPr/>
    </w:p>
    <w:p w:rsidR="00D6378E" w:rsidRDefault="00D6378E" w:rsidP="00D6378E">
      <w:r>
        <w:rPr>
          <w:noProof/>
        </w:rPr>
        <w:drawing>
          <wp:inline xmlns:wp="http://schemas.openxmlformats.org/drawingml/2006/wordprocessingDrawing" distT="0" distB="0" distL="0" distR="0">
            <wp:extent cx="6115050" cy="15621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6378E" w:rsidRDefault="00D6378E" w:rsidP="00D6378E">
      <w:pPr/>
    </w:p>
    <w:p w:rsidR="00D6378E" w:rsidRP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Connexion de câble USB pour le chargement et le transfert de fichiers.</w:t>
      </w:r>
    </w:p>
    <w:p w:rsid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Fente pour carte microSD</w:t>
      </w:r>
    </w:p>
    <w:p w:rsid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Connexion d'écouteurs (écouteurs exclus)</w:t>
      </w:r>
    </w:p>
    <w:p w:rsidR="00D6378E" w:rsidRP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ON / OFF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6378E" w:rsidRPr="00D6378E" w:rsidRDefault="00D6378E" w:rsidP="00D6378E">
      <w:pPr>
        <w:rPr>
          <w:lang/>
        </w:rPr>
      </w:pPr>
    </w:p>
    <w:p w:rsidR="0062229E" w:rsidRPr="00D6378E" w:rsidRDefault="00C808AE" w:rsidP="00AE58B3">
      <w:pPr>
        <w:rPr>
          <w:sz w:val="44"/>
          <w:szCs w:val="44"/>
          <w:lang/>
        </w:rPr>
      </w:pPr>
      <w:r>
        <w:rPr>
          <w:sz w:val="44"/>
        </w:rPr>
        <w:t>Configuration et utilisation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08AE" w:rsidRPr="00D6378E" w:rsidRDefault="00C808AE" w:rsidP="0062229E">
      <w:pPr>
        <w:ind w:left="360"/>
        <w:rPr>
          <w:lang/>
        </w:rPr>
      </w:pPr>
    </w:p>
    <w:p w:rsidR="00C808AE" w:rsidRPr="00D6378E" w:rsidRDefault="003A1E21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ON / OFF</w:t>
      </w:r>
    </w:p>
    <w:p w:rsidR="00C808AE" w:rsidRDefault="00C808AE" w:rsidP="0062229E">
      <w:pPr>
        <w:ind w:left="360"/>
        <w:rPr>
          <w:lang/>
        </w:rPr>
      </w:pPr>
      <w:r>
        <w:t>Maintenir la touche d'alimentation pendant 5 secondes.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08AE" w:rsidRDefault="00C808AE" w:rsidP="0062229E">
      <w:pPr>
        <w:ind w:left="360"/>
        <w:rPr>
          <w:lang/>
        </w:rPr>
      </w:pPr>
    </w:p>
    <w:p w:rsidR="00C808AE" w:rsidRPr="00C808AE" w:rsidRDefault="00C808AE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Charger le lecteur Ebook</w:t>
      </w:r>
    </w:p>
    <w:p w:rsidR="00C808AE" w:rsidRDefault="00C808AE" w:rsidP="0062229E">
      <w:pPr>
        <w:ind w:left="360"/>
        <w:rPr>
          <w:lang/>
        </w:rPr>
      </w:pPr>
      <w:r>
        <w:t xml:space="preserve">Vous devez d'abord le charger pendant 8 heures avant la première utilisation. </w:t>
      </w:r>
      <w:r>
        <w:t xml:space="preserve">Quand la batterie est faible, le charger en branchant le câble USB fourni entre le PC et le lecteur Ebook. </w:t>
      </w:r>
      <w:r>
        <w:t>Le charger avec l'adaptateur.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08AE" w:rsidRDefault="00C808AE" w:rsidP="0062229E">
      <w:pPr>
        <w:ind w:left="360"/>
        <w:rPr>
          <w:lang/>
        </w:rPr>
      </w:pPr>
    </w:p>
    <w:p w:rsidR="00C808AE" w:rsidRPr="00AE58B3" w:rsidRDefault="00AE58B3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Copier des fichiers vers le lecteur Ebook</w:t>
      </w:r>
    </w:p>
    <w:p w:rsidR="00C808AE" w:rsidRDefault="00AE58B3" w:rsidP="0062229E">
      <w:pPr>
        <w:ind w:left="360"/>
        <w:rPr>
          <w:lang/>
        </w:rPr>
      </w:pPr>
      <w:r>
        <w:t xml:space="preserve">Connecter le lecteur Ebook au PC avec le câble USB fourni. </w:t>
      </w:r>
      <w:r>
        <w:t>L'appareil sera comme une mémoire de stockage USB.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Default="00AE58B3" w:rsidP="0062229E">
      <w:pPr>
        <w:ind w:left="360"/>
        <w:rPr>
          <w:lang/>
        </w:rPr>
      </w:pPr>
    </w:p>
    <w:p w:rsidR="00291A46" w:rsidRPr="00291A46" w:rsidRDefault="00291A46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Concepts de base</w:t>
      </w:r>
    </w:p>
    <w:p w:rsidR="00291A46" w:rsidRDefault="00291A46" w:rsidP="0062229E">
      <w:pPr>
        <w:ind w:left="360"/>
        <w:rPr>
          <w:lang/>
        </w:rPr>
      </w:pPr>
      <w:r>
        <w:t xml:space="preserve">Utiliser les touches de </w:t>
      </w:r>
      <w:r>
        <w:rPr>
          <w:b w:val="1"/>
        </w:rPr>
        <w:t>Navigation</w:t>
      </w:r>
      <w:r>
        <w:t xml:space="preserve"> pour faire défiler la liste pour l'article que vous voulez.</w:t>
      </w:r>
    </w:p>
    <w:p w:rsidR="00291A46" w:rsidRDefault="00291A46" w:rsidP="0062229E">
      <w:pPr>
        <w:ind w:left="360"/>
        <w:rPr>
          <w:lang/>
        </w:rPr>
      </w:pPr>
      <w:r>
        <w:t xml:space="preserve">Appuyer sur </w:t>
      </w:r>
      <w:r>
        <w:rPr>
          <w:b w:val="1"/>
        </w:rPr>
        <w:t>OK</w:t>
      </w:r>
      <w:r>
        <w:t xml:space="preserve"> pour confirmer le choix.</w:t>
      </w:r>
    </w:p>
    <w:p w:rsidR="00291A46" w:rsidRDefault="00291A46" w:rsidP="0062229E">
      <w:pPr>
        <w:ind w:left="360"/>
        <w:rPr>
          <w:lang/>
        </w:rPr>
      </w:pPr>
      <w:r>
        <w:t xml:space="preserve">Appuyer sur </w:t>
      </w:r>
      <w:r>
        <w:rPr>
          <w:b w:val="1"/>
        </w:rPr>
        <w:t>Menu</w:t>
      </w:r>
      <w:r>
        <w:t xml:space="preserve"> pour ouvrir le menu des options.</w:t>
      </w:r>
    </w:p>
    <w:p w:rsidR="00291A46" w:rsidRDefault="00291A46" w:rsidP="0062229E">
      <w:pPr>
        <w:ind w:left="360"/>
        <w:rPr>
          <w:lang/>
        </w:rPr>
      </w:pPr>
      <w:r>
        <w:t xml:space="preserve">Appuyer sur </w:t>
      </w:r>
      <w:r>
        <w:rPr>
          <w:b w:val="1"/>
        </w:rPr>
        <w:t>Back</w:t>
      </w:r>
      <w:r>
        <w:t xml:space="preserve"> pour annuler le choix ou revenir au menu précédent, ou appuyer répétitivement pour revenir au menu principal.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91A46" w:rsidRDefault="00291A46" w:rsidP="0062229E">
      <w:pPr>
        <w:ind w:left="360"/>
        <w:rPr>
          <w:lang/>
        </w:rPr>
      </w:pPr>
    </w:p>
    <w:p w:rsidR="00291A46" w:rsidRPr="00291A46" w:rsidRDefault="00291A46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Recherche d'historique</w:t>
      </w:r>
    </w:p>
    <w:p w:rsidR="00291A46" w:rsidRDefault="00291A46" w:rsidP="0062229E">
      <w:pPr>
        <w:ind w:left="360"/>
        <w:rPr>
          <w:lang/>
        </w:rPr>
      </w:pPr>
      <w:r>
        <w:t xml:space="preserve">Dans le menu principal, sélectionner le moteur de recherche History et appuyer sur OK. </w:t>
      </w:r>
      <w:r>
        <w:t>Vous pouvez sélectionner rapidement les 10 dernières lectures.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91A46" w:rsidRDefault="00291A46" w:rsidP="0062229E">
      <w:pPr>
        <w:ind w:left="360"/>
        <w:rPr>
          <w:lang/>
        </w:rPr>
      </w:pPr>
    </w:p>
    <w:p w:rsidR="00291A46" w:rsidRPr="00B30CBB" w:rsidRDefault="00291A46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Livre électronique</w:t>
      </w:r>
    </w:p>
    <w:p w:rsidR="00B30CBB" w:rsidRDefault="00291A46" w:rsidP="0062229E">
      <w:pPr>
        <w:ind w:left="360"/>
        <w:rPr>
          <w:lang/>
        </w:rPr>
      </w:pPr>
      <w:r>
        <w:t xml:space="preserve">Dans le menu principal, sélectionner Ebook, appuyer sur OK pour entrer dans votre librairie. </w:t>
      </w:r>
      <w:r>
        <w:t xml:space="preserve">Dans la librairie, utiliser les touches de navigation pour sélectionner un livre et appuyer sur OK pour ouvrir le livre désiré. </w:t>
      </w:r>
      <w:r>
        <w:t>En lisant, appuyer sur les touches de navigation pour changer de page.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30CBB" w:rsidRDefault="00B30CBB" w:rsidP="0062229E">
      <w:pPr>
        <w:ind w:left="360"/>
        <w:rPr>
          <w:lang/>
        </w:rPr>
      </w:pPr>
    </w:p>
    <w:p w:rsidR="00B30CBB" w:rsidRPr="00B30CBB" w:rsidRDefault="00B30CBB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Musique</w:t>
      </w:r>
    </w:p>
    <w:p w:rsidR="00B30CBB" w:rsidRDefault="00B30CBB" w:rsidP="0062229E">
      <w:pPr>
        <w:ind w:left="360"/>
        <w:rPr>
          <w:lang/>
        </w:rPr>
      </w:pPr>
      <w:r>
        <w:t xml:space="preserve">Dans le menu principal, sélectionner Music, appuyer sur OK pour sélectionner le fichier audio dans votre librairie. </w:t>
      </w:r>
      <w:r>
        <w:t>Appuyer sur OK pour lire ou mettre en pause, et sur les touches de navigation pour sélectionner le morceau précédent ou suivant.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A1E21" w:rsidRDefault="003A1E21" w:rsidP="0062229E">
      <w:pPr>
        <w:ind w:left="360"/>
        <w:rPr>
          <w:lang/>
        </w:rPr>
      </w:pPr>
    </w:p>
    <w:p w:rsidR="00B30CBB" w:rsidRPr="00B30CBB" w:rsidRDefault="00B30CBB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Photo</w:t>
      </w:r>
    </w:p>
    <w:p w:rsidR="00B30CBB" w:rsidRDefault="00B30CBB" w:rsidP="0062229E">
      <w:pPr>
        <w:ind w:left="360"/>
        <w:rPr>
          <w:lang/>
        </w:rPr>
      </w:pPr>
      <w:r>
        <w:t xml:space="preserve">Appuyer sur le menu principal, sélectionner Photo et appuyer sur OK pour entrer dans le visionnage. </w:t>
      </w:r>
      <w:r>
        <w:t xml:space="preserve">Sélectionner une image et appuyer sur OK pour voir en plein écran. </w:t>
      </w:r>
      <w:r>
        <w:t xml:space="preserve">Appuyer sur Menu pour utiliser les options. </w:t>
      </w:r>
      <w:r>
        <w:t xml:space="preserve">Toutes les photos ne seront montrées qu'en noir et blanc. </w:t>
      </w:r>
      <w:r>
        <w:t>Pas en couleur.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30CBB" w:rsidRDefault="00B30CBB" w:rsidP="0062229E">
      <w:pPr>
        <w:ind w:left="360"/>
        <w:rPr>
          <w:lang/>
        </w:rPr>
      </w:pPr>
    </w:p>
    <w:p w:rsidR="00B30CBB" w:rsidRPr="00B30CBB" w:rsidRDefault="00B30CBB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Configuration</w:t>
      </w:r>
    </w:p>
    <w:p w:rsidR="00B30CBB" w:rsidRDefault="00B30CBB" w:rsidP="0062229E">
      <w:pPr>
        <w:ind w:left="360"/>
        <w:rPr>
          <w:lang/>
        </w:rPr>
      </w:pPr>
      <w:r>
        <w:t xml:space="preserve">Dans le menu principal, sélectionner Setting et appuyer sur OK. </w:t>
      </w:r>
      <w:r>
        <w:t>Utiliser les touches de navigation et OK pour régler la langue et la durée du système et d'autres réglages.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30CBB" w:rsidRDefault="00B30CBB" w:rsidP="0062229E">
      <w:pPr>
        <w:ind w:left="360"/>
        <w:rPr>
          <w:lang/>
        </w:rPr>
      </w:pPr>
    </w:p>
    <w:p w:rsidR="00B30CBB" w:rsidRPr="009F52DA" w:rsidRDefault="009F52DA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Rechercher</w:t>
      </w:r>
    </w:p>
    <w:p w:rsidR="009F52DA" w:rsidRDefault="009F52DA" w:rsidP="0062229E">
      <w:pPr>
        <w:ind w:left="360"/>
        <w:rPr>
          <w:lang/>
        </w:rPr>
      </w:pPr>
      <w:r>
        <w:t xml:space="preserve">Appuyer sur Menu, sélectionner Explorer et cliquer OK pour entrer dans la recherche de fichier. </w:t>
      </w:r>
      <w:r>
        <w:t>Sélectionner un dossier ou un fichier pour l'ouvrir, appuyer sur Menu pour les options.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9F52DA" w:rsidRDefault="009F52DA" w:rsidP="0062229E">
      <w:pPr>
        <w:ind w:left="360"/>
        <w:rPr>
          <w:lang/>
        </w:rPr>
      </w:pPr>
    </w:p>
    <w:p w:rsidR="009F52DA" w:rsidRPr="009F52DA" w:rsidRDefault="009F52DA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Calendrier</w:t>
      </w:r>
    </w:p>
    <w:p w:rsidR="00697B68" w:rsidRDefault="009F52DA" w:rsidP="00697B68">
      <w:pPr>
        <w:ind w:left="360"/>
        <w:rPr>
          <w:lang/>
        </w:rPr>
      </w:pPr>
      <w:r>
        <w:t xml:space="preserve">Dans le menu principal, sélectionner Calendar et appuyer sur OK. </w:t>
      </w:r>
      <w:r>
        <w:t>utiliser les touches de navigation et OK pour afficher l'année, le mois et le jour.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ind w:left="360"/>
        <w:rPr>
          <w:lang/>
        </w:rPr>
      </w:pPr>
    </w:p>
    <w:p w:rsidR="00AE58B3" w:rsidRPr="00AE58B3" w:rsidRDefault="00636304" w:rsidP="00AE58B3">
      <w:pPr>
        <w:rPr>
          <w:rFonts w:eastAsia="微软雅黑" w:cstheme="minorHAnsi"/>
          <w:sz w:val="44"/>
          <w:szCs w:val="44"/>
          <w:lang/>
        </w:rPr>
      </w:pPr>
      <w:r>
        <w:rPr>
          <w:rFonts w:cstheme="minorHAnsi"/>
          <w:sz w:val="44"/>
        </w:rPr>
        <w:t xml:space="preserve">Transfert de copie d'Ebooks DRM protégée sur votre </w:t>
      </w:r>
      <w:r>
        <w:rPr>
          <w:rFonts w:cstheme="minorHAnsi"/>
          <w:color w:val="3A3A3A"/>
          <w:sz w:val="44"/>
        </w:rPr>
        <w:t>DENVER EBO-620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Pr="00697B68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</w:p>
    <w:p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DENVER EBO-620 peut lire des livres numériques protégés contre la copie. </w:t>
      </w:r>
      <w:r>
        <w:rPr>
          <w:rFonts w:cstheme="minorHAnsi"/>
          <w:color w:val="3A3A3A"/>
        </w:rPr>
        <w:t>Pour cela, le transférer à partir du PC doit se faire via Adobe Digital Editions.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</w:p>
    <w:p w:rsidR="00AE58B3" w:rsidRPr="00AE58B3" w:rsidRDefault="00636304" w:rsidP="00AE58B3">
      <w:pPr>
        <w:shd w:val="clear" w:color="auto" w:fill="FFFFFF"/>
        <w:spacing w:line="315" w:lineRule="atLeast"/>
        <w:rPr>
          <w:rFonts w:eastAsia="Times New Roman" w:cstheme="minorHAnsi"/>
          <w:b/>
          <w:bCs/>
          <w:color w:val="3A3A3A"/>
          <w:lang/>
        </w:rPr>
      </w:pPr>
      <w:r>
        <w:rPr>
          <w:rFonts w:cstheme="minorHAnsi"/>
          <w:b/>
          <w:color w:val="3A3A3A"/>
        </w:rPr>
        <w:t>Transfert via Adobe Digital Editions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b/>
          <w:bCs/>
          <w:color w:val="3A3A3A"/>
          <w:lang/>
        </w:rPr>
      </w:pPr>
    </w:p>
    <w:p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Suivez ce lien pour télécharger le programme : </w:t>
      </w:r>
      <w:hyperlink r:id="rId13">
        <w:r>
          <w:rPr>
            <w:rStyle w:val="a4"/>
            <w:rFonts w:cstheme="minorHAnsi"/>
          </w:rPr>
          <w:t>http://www.adobe.com/dk/products/digital-editions/download.html</w:t>
        </w:r>
      </w:hyperlink>
    </w:p>
    <w:p w:rsidR="003C4F68" w:rsidRDefault="00AE58B3" w:rsidP="00AE58B3">
      <w:pPr>
        <w:shd w:val="clear" w:color="auto" w:fill="FFFFFF"/>
        <w:spacing w:line="315" w:lineRule="atLeast"/>
        <w:rPr>
          <w:rFonts w:cstheme="minorHAnsi"/>
          <w:noProof/>
          <w:lang/>
        </w:rPr>
      </w:pPr>
      <w:r>
        <w:rPr>
          <w:rFonts w:cstheme="minorHAnsi"/>
          <w:color w:val="3A3A3A"/>
        </w:rPr>
        <w:t>Choisissez si vous voulez télécharger sur PC ou Macintosh.</w:t>
      </w:r>
    </w:p>
    <w:p w:rsidR="003C4F68" w:rsidRPr="003C4F68" w:rsidRDefault="00AE58B3" w:rsidP="00AE58B3">
      <w:pPr>
        <w:shd w:val="clear" w:color="auto" w:fill="FFFFFF"/>
        <w:spacing w:line="315" w:lineRule="atLeast"/>
        <w:rPr>
          <w:rFonts w:ascii="Arial" w:hAnsi="Arial" w:cs="Arial"/>
          <w:color w:val="3A3A3A"/>
          <w:lang/>
        </w:rPr>
      </w:pPr>
      <w:r>
        <w:rPr>
          <w:rFonts w:ascii="Arial" w:hAnsi="Arial" w:cs="Arial"/>
          <w:noProof/>
        </w:rPr>
        <w:drawing>
          <wp:inline xmlns:wp="http://schemas.openxmlformats.org/drawingml/2006/wordprocessingDrawing" distT="0" distB="0" distL="0" distR="0">
            <wp:extent cx="2609850" cy="335280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Maintenant vous pouvez télécharger le fichier d'installation sur votre PC/Mac. </w:t>
      </w:r>
      <w:r>
        <w:rPr>
          <w:rFonts w:cstheme="minorHAnsi"/>
          <w:color w:val="3A3A3A"/>
        </w:rPr>
        <w:t xml:space="preserve">Enregistrez ce fichier dans un dossier que vous pouvez retrouver facilement. </w:t>
      </w:r>
      <w:r>
        <w:rPr>
          <w:rFonts w:cstheme="minorHAnsi"/>
          <w:color w:val="3A3A3A"/>
        </w:rPr>
        <w:t>(ex. dans «Downloads» ou sur «Desktop»)</w:t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Double-cliquez sur le fichier d'installation pour lancer l'installation d'Adobe Digital Editions.</w:t>
      </w:r>
    </w:p>
    <w:p w:rsidR="00AE58B3" w:rsidRPr="00AE58B3" w:rsidRDefault="00AE58B3" w:rsidP="00AE58B3">
      <w:pPr>
        <w:shd w:val="clear" w:color="auto" w:fill="FFFFFF"/>
        <w:spacing w:before="100" w:beforeAutospacing="1" w:after="100" w:afterAutospacing="1" w:line="324" w:lineRule="atLeast"/>
        <w:ind w:left="720"/>
        <w:rPr>
          <w:rFonts w:eastAsia="Times New Roman" w:cstheme="minorHAnsi"/>
          <w:color w:val="3A3A3A"/>
          <w:lang/>
        </w:rPr>
      </w:pPr>
      <w:r>
        <w:rPr>
          <w:rFonts w:cstheme="minorHAnsi"/>
          <w:noProof/>
        </w:rPr>
        <w:drawing>
          <wp:inline xmlns:wp="http://schemas.openxmlformats.org/drawingml/2006/wordprocessingDrawing" distT="0" distB="0" distL="0" distR="0">
            <wp:extent cx="1524000" cy="11430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Une fois l'installation terminée, vous aurez un raccourci pour Adobe Digital Editions sur votre bureau. </w:t>
      </w:r>
      <w:r>
        <w:rPr>
          <w:rFonts w:cstheme="minorHAnsi"/>
          <w:color w:val="3A3A3A"/>
        </w:rPr>
        <w:t>Double-cliquez sur l'icône pour ouvrir le programme.</w:t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Autoriser Adobe ID</w:t>
      </w:r>
    </w:p>
    <w:p w:rsidR="00EE67A4" w:rsidRPr="00EE67A4" w:rsidRDefault="00AE58B3" w:rsidP="00EE6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ind w:left="714" w:hanging="357"/>
        <w:contextualSpacing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Ouvrez Adobe Digital Editions et cliquez sur «Help» et sélectionnez «Authorize Computer»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EE67A4" w:rsidRPr="00A35172" w:rsidRDefault="00EE67A4" w:rsidP="00A35172">
      <w:pPr>
        <w:shd w:val="clear" w:color="auto" w:fill="FFFFFF"/>
        <w:spacing w:after="0" w:line="240" w:lineRule="auto"/>
        <w:rPr>
          <w:rFonts w:cstheme="minorHAnsi"/>
          <w:color w:val="3A3A3A"/>
          <w:lang/>
        </w:rPr>
      </w:pPr>
    </w:p>
    <w:p w:rsidR="00AE58B3" w:rsidRPr="00A35172" w:rsidRDefault="00AE58B3" w:rsidP="00A35172">
      <w:pPr>
        <w:shd w:val="clear" w:color="auto" w:fill="FFFFFF"/>
        <w:spacing w:after="0" w:line="240" w:lineRule="auto"/>
        <w:ind w:left="720"/>
        <w:rPr>
          <w:rFonts w:cstheme="minorHAnsi"/>
          <w:color w:val="3A3A3A"/>
          <w:lang/>
        </w:rPr>
      </w:pPr>
      <w:r>
        <w:rPr>
          <w:rFonts w:eastAsia="Times New Roman" w:cstheme="minorHAnsi"/>
          <w:noProof/>
          <w:color w:val="3A3A3A"/>
        </w:rPr>
        <w:drawing>
          <wp:inline xmlns:wp14="http://schemas.microsoft.com/office/word/2010/wordprocessingDrawing" xmlns:wp="http://schemas.openxmlformats.org/drawingml/2006/wordprocessingDrawing" distT="0" distB="0" distL="0" distR="0" wp14:anchorId="7B62861C" wp14:editId="0DBFD0B8">
            <wp:extent cx="5086350" cy="3343275"/>
            <wp:effectExtent l="0" t="0" r="0" b="9525"/>
            <wp:docPr id="4" name="Billede 4" descr="http://support.saxo.com/customer/portal/attachments/23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 descr="http://support.saxo.com/customer/portal/attachments/2365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697B68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Si vous avez déjà un Adobe ID. </w:t>
      </w:r>
      <w:r>
        <w:rPr>
          <w:rFonts w:cstheme="minorHAnsi"/>
          <w:color w:val="3A3A3A"/>
        </w:rPr>
        <w:t xml:space="preserve">Il suffit de fournir le nom d'utilisateur et le mot de passe. </w:t>
      </w:r>
      <w:r>
        <w:rPr>
          <w:rFonts w:cstheme="minorHAnsi"/>
          <w:color w:val="3A3A3A"/>
        </w:rPr>
        <w:t xml:space="preserve">Si vous ne l'avez pas, vous pouvez le créer en choisissant. </w:t>
      </w:r>
      <w:r>
        <w:rPr>
          <w:rFonts w:cstheme="minorHAnsi"/>
          <w:color w:val="3A3A3A"/>
        </w:rPr>
        <w:t>« Créer un ID Adobe ».</w:t>
      </w:r>
    </w:p>
    <w:p w:rsidR="00FE6054" w:rsidRPr="00A35172" w:rsidRDefault="00AE58B3" w:rsidP="00A351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Cliquez sur «Authorize» après avoir entré les informations requises.</w:t>
      </w:r>
    </w:p>
    <w:p w:rsidR="00FE6054" w:rsidRPr="00A35172" w:rsidRDefault="00AE58B3" w:rsidP="00A35172">
      <w:pPr>
        <w:shd w:val="clear" w:color="auto" w:fill="FFFFFF"/>
        <w:spacing w:before="100" w:beforeAutospacing="1" w:after="100" w:afterAutospacing="1" w:line="324" w:lineRule="atLeast"/>
        <w:rPr>
          <w:rFonts w:ascii="Arial" w:hAnsi="Arial" w:cs="Arial"/>
          <w:color w:val="3A3A3A"/>
          <w:lang/>
        </w:rPr>
      </w:pPr>
      <w:r>
        <w:rPr>
          <w:rFonts w:ascii="Arial" w:eastAsia="Times New Roman" w:hAnsi="Arial" w:cs="Arial"/>
          <w:noProof/>
          <w:color w:val="3A3A3A"/>
        </w:rPr>
        <w:drawing>
          <wp:inline xmlns:wp14="http://schemas.microsoft.com/office/word/2010/wordprocessingDrawing" xmlns:wp="http://schemas.openxmlformats.org/drawingml/2006/wordprocessingDrawing" distT="0" distB="0" distL="0" distR="0" wp14:anchorId="2B2429F8" wp14:editId="256AD4B4">
            <wp:extent cx="6191250" cy="3905250"/>
            <wp:effectExtent l="0" t="0" r="0" b="0"/>
            <wp:docPr id="7" name="Billede 7" descr="http://support.saxo.com/customer/portal/attachments/23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 descr="http://support.saxo.com/customer/portal/attachments/2365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697B68" w:rsidRDefault="00AE58B3" w:rsidP="005D05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Maintenant Adobe Digital Editions est autorisé.</w:t>
      </w:r>
    </w:p>
    <w:p w:rsidR="00AE58B3" w:rsidRPr="00697B68" w:rsidRDefault="00AE58B3" w:rsidP="00697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ind w:left="714" w:hanging="357"/>
        <w:contextualSpacing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Assurez-vous que votre DENVER EBO-620 est allumé, puis branchez le câble USB entre le lecteur de livres numériques et votre PC et cliquez sur OK quand il affiche un message sur l'écran. </w:t>
      </w:r>
      <w:r>
        <w:rPr>
          <w:rFonts w:cstheme="minorHAnsi"/>
          <w:color w:val="3A3A3A"/>
        </w:rPr>
        <w:t>Maintenant, un nouvel icône pour DENVER EBO-620 apparaît sur le côté gauche du Menu utilisateur d’Adobe Digital Editions.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shd w:val="clear" w:color="auto" w:fill="FFFFFF"/>
        <w:spacing w:before="100" w:beforeAutospacing="1" w:after="100" w:afterAutospacing="1" w:line="240" w:lineRule="auto"/>
        <w:ind w:left="357"/>
        <w:contextualSpacing/>
        <w:rPr>
          <w:rFonts w:eastAsia="Times New Roman" w:cstheme="minorHAnsi"/>
          <w:color w:val="3A3A3A"/>
          <w:lang/>
        </w:rPr>
      </w:pPr>
    </w:p>
    <w:p w:rsidR="00AE58B3" w:rsidRDefault="00AE58B3" w:rsidP="00697B68">
      <w:pPr>
        <w:shd w:val="clear" w:color="auto" w:fill="FFFFFF"/>
        <w:spacing w:before="100" w:beforeAutospacing="1" w:after="100" w:afterAutospacing="1" w:line="324" w:lineRule="atLeast"/>
        <w:ind w:left="720"/>
        <w:contextualSpacing/>
        <w:rPr>
          <w:rFonts w:ascii="Arial" w:hAnsi="Arial" w:cs="Arial"/>
          <w:color w:val="3A3A3A"/>
          <w:lang/>
        </w:rPr>
      </w:pPr>
      <w:r>
        <w:rPr>
          <w:rFonts w:ascii="Arial" w:hAnsi="Arial" w:cs="Arial"/>
          <w:noProof/>
        </w:rPr>
        <w:drawing>
          <wp:inline xmlns:wp="http://schemas.openxmlformats.org/drawingml/2006/wordprocessingDrawing" distT="0" distB="0" distL="0" distR="0">
            <wp:extent cx="4676775" cy="3009900"/>
            <wp:effectExtent l="0" t="0" r="952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</w:p>
    <w:p w:rsidR="00AE58B3" w:rsidRPr="00697B68" w:rsidRDefault="00AE58B3" w:rsidP="00AE58B3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Parfois, il est nécessaire d'autoriser DENVER EBO-620. </w:t>
      </w:r>
      <w:r>
        <w:rPr>
          <w:rFonts w:cstheme="minorHAnsi"/>
          <w:color w:val="3A3A3A"/>
        </w:rPr>
        <w:t>Cela se fait en cliquant sur l'icône engrenage en face de Devices et choisir «authorize device».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Default="00AE58B3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ascii="Arial" w:eastAsia="Times New Roman" w:hAnsi="Arial" w:cs="Arial"/>
          <w:color w:val="3A3A3A"/>
          <w:lang/>
        </w:rPr>
      </w:pPr>
    </w:p>
    <w:p w:rsidR="00AE58B3" w:rsidRDefault="00AE58B3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  <w:lang/>
        </w:rPr>
      </w:pPr>
      <w:r>
        <w:rPr>
          <w:rFonts w:cstheme="minorHAnsi"/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63700E51" wp14:editId="5CE223E6">
            <wp:extent cx="5581650" cy="352425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  <w:lang/>
        </w:rPr>
      </w:pPr>
    </w:p>
    <w:p w:rsidR="00AE58B3" w:rsidRPr="00697B68" w:rsidRDefault="00AE58B3" w:rsidP="00697B68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  <w:lang/>
        </w:rPr>
      </w:pPr>
      <w:r>
        <w:rPr>
          <w:rFonts w:cstheme="minorHAnsi"/>
          <w:color w:val="3A3A3A"/>
        </w:rPr>
        <w:t xml:space="preserve">Maintenant, vous pouvez ajouter des livres numériques en cliquant sur «File» et choisir «Add to Library». </w:t>
      </w:r>
      <w:r>
        <w:rPr>
          <w:rFonts w:cstheme="minorHAnsi"/>
          <w:color w:val="3A3A3A"/>
        </w:rPr>
        <w:t>Les livres numériques seront listés dans «Library».</w:t>
      </w:r>
    </w:p>
    <w:p w:rsidR="00AE58B3" w:rsidRPr="00697B68" w:rsidRDefault="00AE58B3" w:rsidP="00697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714" w:hanging="357"/>
        <w:contextualSpacing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Vous pouvez alors faire glisser les livres numériques vers Denver EBO-620, un petit + en vert apparaît. </w:t>
      </w:r>
      <w:r>
        <w:rPr>
          <w:rFonts w:cstheme="minorHAnsi"/>
          <w:color w:val="3A3A3A"/>
        </w:rPr>
        <w:t xml:space="preserve">Cela indique que vous pouvez déposer le livre numérique. </w:t>
      </w:r>
      <w:r>
        <w:rPr>
          <w:rFonts w:cstheme="minorHAnsi"/>
          <w:color w:val="3A3A3A"/>
        </w:rPr>
        <w:t>Maintenant, le livre numérique est copié sur votre DENVER EBO-620.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A35172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</w:p>
    <w:p w:rsidR="00AE58B3" w:rsidRDefault="00AE58B3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  <w:r>
        <w:rPr>
          <w:rFonts w:ascii="Arial" w:eastAsia="Times New Roman" w:hAnsi="Arial" w:cs="Arial"/>
          <w:noProof/>
          <w:color w:val="3A3A3A"/>
        </w:rPr>
        <w:drawing>
          <wp:inline xmlns:wp="http://schemas.openxmlformats.org/drawingml/2006/wordprocessingDrawing" distT="0" distB="0" distL="0" distR="0">
            <wp:extent cx="5191125" cy="5791200"/>
            <wp:effectExtent l="0" t="0" r="9525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</w:p>
    <w:p w:rsidR="005D05FA" w:rsidRPr="00697B68" w:rsidRDefault="00AE58B3" w:rsidP="005D05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sz w:val="21"/>
          <w:szCs w:val="21"/>
          <w:lang/>
        </w:rPr>
      </w:pPr>
      <w:r>
        <w:rPr>
          <w:rFonts w:cstheme="minorHAnsi"/>
          <w:color w:val="3A3A3A"/>
        </w:rPr>
        <w:t>Une fois les livres copiés, vous pouvez débrancher le câble USB et commencer la lecture.</w:t>
      </w:r>
    </w:p>
    <w:p w:rsidR="005D05FA" w:rsidRDefault="005D05FA">
      <w:pPr>
        <w:rPr>
          <w:rFonts w:ascii="Arial" w:eastAsia="Times New Roman" w:hAnsi="Arial" w:cs="Arial"/>
          <w:color w:val="3A3A3A"/>
          <w:lang/>
        </w:rPr>
      </w:pPr>
      <w:r>
        <w:br w:type="page"/>
      </w:r>
    </w:p>
    <w:p w:rsidR="005D05FA" w:rsidRPr="00697B68" w:rsidRDefault="005D05FA" w:rsidP="002665B6">
      <w:pPr>
        <w:spacing w:after="0" w:line="240" w:lineRule="auto"/>
        <w:jc w:val="center"/>
        <w:rPr>
          <w:rFonts w:cstheme="minorHAnsi"/>
          <w:lang/>
        </w:rPr>
      </w:pPr>
      <w:r>
        <w:t>TOUS DROITS RÉSERVÉS, COPYRIGHT DENVER ELECTRONICS A/S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 w:rsidRDefault="002665B6" w:rsidP="002665B6">
      <w:pPr>
        <w:spacing w:after="0" w:line="240" w:lineRule="auto"/>
        <w:jc w:val="center"/>
        <w:rPr>
          <w:rFonts w:cstheme="minorHAnsi"/>
          <w:lang/>
        </w:rPr>
      </w:pPr>
    </w:p>
    <w:p w:rsidR="005D05FA" w:rsidRPr="00697B68" w:rsidRDefault="002665B6" w:rsidP="002665B6">
      <w:pPr>
        <w:spacing w:after="0" w:line="240" w:lineRule="auto"/>
        <w:jc w:val="center"/>
        <w:rPr>
          <w:rFonts w:cstheme="minorHAnsi"/>
          <w:lang/>
        </w:rPr>
      </w:pPr>
      <w:r>
        <w:rPr>
          <w:rFonts w:cstheme="minorHAnsi"/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59A81137" wp14:editId="1FA952C2">
            <wp:extent cx="2876550" cy="2562225"/>
            <wp:effectExtent l="1905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Les appareils électriques et électroniques et les batteries contiennent des matériaux, composants et substances qui peuvent nuire à votre santé et à l'environnement si ces déchets ne sont pas traités de façon appropriée.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 xml:space="preserve">Les appareils électriques et électroniques et les batteries sont marqués par le symbole de poubelle avec roulettes et une croix dessus, voir ci-dessous. </w:t>
      </w:r>
      <w:r>
        <w:t>Ce symbole indique que les appareils électriques et électroniques et les batteries doivent être collectés et jetés séparément des ordures ménagères.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 xml:space="preserve">En tant qu'utilisateur final, il est important que vous jetiez les batteries usagées dans des centres de collecte appropriés. </w:t>
      </w:r>
      <w:r>
        <w:t>En mettant en rebus les batteries pour être recyclées conformément à la règlementation vous contribuez à préserver l’environnement.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 xml:space="preserve">Dans toutes les villes existent des points de collecte où les appareils électriques et électroniques et les batteries peuvent y être déposés sans frais pour le recyclage. </w:t>
      </w:r>
      <w:r>
        <w:t>Vous pouvez obtenir des informations supplémentaires auprès des autorités locales de la ville.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Importateur :</w:t>
      </w: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DENVER ELECTRONICS A/S</w:t>
      </w: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Omega 5A, Soeften</w:t>
      </w: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DK-8382 Hinnerup</w:t>
      </w:r>
    </w:p>
    <w:p w:rsidR="00C808AE" w:rsidRPr="00697B68" w:rsidRDefault="002E71A9" w:rsidP="002665B6">
      <w:pPr>
        <w:spacing w:after="0" w:line="240" w:lineRule="auto"/>
        <w:rPr>
          <w:rFonts w:cstheme="minorHAnsi"/>
          <w:lang/>
        </w:rPr>
      </w:pPr>
      <w:hyperlink r:id="rId22">
        <w:r>
          <w:rPr>
            <w:rStyle w:val="a4"/>
            <w:rFonts w:cstheme="minorHAnsi"/>
          </w:rPr>
          <w:t>www.facebook.com/denverelectronics</w:t>
        </w:r>
      </w:hyperlink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 w:rsidRDefault="002665B6" w:rsidP="002665B6">
      <w:pPr>
        <w:spacing w:after="0" w:line="240" w:lineRule="auto"/>
        <w:rPr>
          <w:rFonts w:cstheme="minorHAnsi"/>
          <w:lang/>
        </w:rPr>
      </w:pPr>
    </w:p>
    <w:bookmarkEnd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id="0"/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 w:rsidRDefault="002665B6" w:rsidP="002665B6">
      <w:pPr>
        <w:spacing w:after="0" w:line="240" w:lineRule="auto"/>
        <w:rPr>
          <w:rFonts w:cstheme="minorHAnsi"/>
          <w:lang/>
        </w:rPr>
      </w:pPr>
    </w:p>
    <w:sectP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ne="http://schemas.microsoft.com/office/word/2006/wordml" xmlns:a="http://schemas.openxmlformats.org/drawingml/2006/main" xmlns:pic="http://schemas.openxmlformats.org/drawingml/2006/picture" xmlns:dgm="http://schemas.openxmlformats.org/drawingml/2006/diagram" xmlns:c="http://schemas.openxmlformats.org/drawingml/2006/chart" xmlns:p="http://schemas.openxmlformats.org/presentationml/2006/main" xmlns:wpc="http://schemas.microsoft.com/office/word/2010/wordprocessingCanvas" xmlns:mc="http://schemas.openxmlformats.org/markup-compatibility/2006" xmlns:wp14="http://schemas.microsoft.com/office/word/2010/wordprocessingDrawing" xmlns:wpg="http://schemas.microsoft.com/office/word/2010/wordprocessingGroup" xmlns:wpi="http://schemas.microsoft.com/office/word/2010/wordprocessingInk" xmlns:wps="http://schemas.microsoft.com/office/word/2010/wordprocessingShape">
  <w:endnote w:type="separator" w:id="-1">
    <w:p w:rsidR="002E71A9" w:rsidRDefault="002E71A9" w:rsidP="003A1E21">
      <w:pPr>
        <w:spacing w:after="0" w:line="240" w:lineRule="auto"/>
      </w:pPr>
      <w:r>
        <w:separator/>
      </w:r>
    </w:p>
  </w:endnote>
  <w:endnote w:type="continuationSeparator" w:id="0">
    <w:p w:rsidR="002E71A9" w:rsidRDefault="002E71A9" w:rsidP="003A1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roximaNov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ne="http://schemas.microsoft.com/office/word/2006/wordml" xmlns:a="http://schemas.openxmlformats.org/drawingml/2006/main" xmlns:pic="http://schemas.openxmlformats.org/drawingml/2006/picture" xmlns:dgm="http://schemas.openxmlformats.org/drawingml/2006/diagram" xmlns:c="http://schemas.openxmlformats.org/drawingml/2006/chart" xmlns:wpc="http://schemas.microsoft.com/office/word/2010/wordprocessingCanvas" xmlns:mc="http://schemas.openxmlformats.org/markup-compatibility/2006" xmlns:wp14="http://schemas.microsoft.com/office/word/2010/wordprocessingDrawing" xmlns:wpg="http://schemas.microsoft.com/office/word/2010/wordprocessingGroup" xmlns:wpi="http://schemas.microsoft.com/office/word/2010/wordprocessingInk" xmlns:wps="http://schemas.microsoft.com/office/word/2010/wordprocessingShape">
  <w:footnote w:type="separator" w:id="-1">
    <w:p w:rsidR="002E71A9" w:rsidRDefault="002E71A9" w:rsidP="003A1E21">
      <w:pPr>
        <w:spacing w:after="0" w:line="240" w:lineRule="auto"/>
      </w:pPr>
      <w:r>
        <w:separator/>
      </w:r>
    </w:p>
  </w:footnote>
  <w:footnote w:type="continuationSeparator" w:id="0">
    <w:p w:rsidR="002E71A9" w:rsidRDefault="002E71A9" w:rsidP="003A1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650CE"/>
    <w:multiLevelType w:val="hybridMultilevel"/>
    <w:tmpl w:val="41B29A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454CB"/>
    <w:multiLevelType w:val="hybridMultilevel"/>
    <w:tmpl w:val="4B5C83E0"/>
    <w:lvl w:ilvl="0" w:tplc="D0420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D524B"/>
    <w:multiLevelType w:val="multilevel"/>
    <w:tmpl w:val="98E05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4323AD"/>
    <w:multiLevelType w:val="multilevel"/>
    <w:tmpl w:val="3FE47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roximaNova" w:eastAsia="Times New Roman" w:hAnsi="ProximaNova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DB553A"/>
    <w:multiLevelType w:val="hybridMultilevel"/>
    <w:tmpl w:val="8B8841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/>
  <w:bordersDoNotSurroundFooter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29E"/>
    <w:rsid w:val="000A75D9"/>
    <w:rsid w:val="00161F02"/>
    <w:rsid w:val="002665B6"/>
    <w:rsid w:val="00291A46"/>
    <w:rsid w:val="002E71A9"/>
    <w:rsid w:val="003A1E21"/>
    <w:rsid w:val="003C4F68"/>
    <w:rsid w:val="005D05FA"/>
    <w:rsid w:val="0062229E"/>
    <w:rsid w:val="00636304"/>
    <w:rsid w:val="00640D2B"/>
    <w:rsid w:val="00697B68"/>
    <w:rsid w:val="0087692B"/>
    <w:rsid w:val="008C63F7"/>
    <w:rsid w:val="009C072E"/>
    <w:rsid w:val="009F52DA"/>
    <w:rsid w:val="00A1724B"/>
    <w:rsid w:val="00A35172"/>
    <w:rsid w:val="00A543BD"/>
    <w:rsid w:val="00A75821"/>
    <w:rsid w:val="00AE58B3"/>
    <w:rsid w:val="00B30CBB"/>
    <w:rsid w:val="00C808AE"/>
    <w:rsid w:val="00C93A07"/>
    <w:rsid w:val="00CA4DBE"/>
    <w:rsid w:val="00D6378E"/>
    <w:rsid w:val="00EE67A4"/>
    <w:rsid w:val="00FE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dgm="http://schemas.openxmlformats.org/drawingml/2006/diagram" xmlns:c="http://schemas.openxmlformats.org/drawingml/2006/chart" xmlns:p="http://schemas.openxmlformats.org/presentationml/2006/main" xmlns:mc="http://schemas.openxmlformats.org/markup-compatibility/2006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29E"/>
    <w:pPr>
      <w:ind w:left="720"/>
      <w:contextualSpacing/>
    </w:pPr>
  </w:style>
  <w:style w:type="character" w:styleId="a4">
    <w:name w:val="Hyperlink"/>
    <w:uiPriority w:val="99"/>
    <w:unhideWhenUsed/>
    <w:rsid w:val="00AE58B3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A1E2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A1E2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A1E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A1E2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A1E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A1E2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29E"/>
    <w:pPr>
      <w:ind w:left="720"/>
      <w:contextualSpacing/>
    </w:pPr>
  </w:style>
  <w:style w:type="character" w:styleId="a4">
    <w:name w:val="Hyperlink"/>
    <w:uiPriority w:val="99"/>
    <w:unhideWhenUsed/>
    <w:rsid w:val="00AE58B3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A1E2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A1E2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A1E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A1E2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A1E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A1E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3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?>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hyperlink" Target="http://www.adobe.com/dk/products/digital-editions/download.html" TargetMode="External" /><Relationship Id="rId18" Type="http://schemas.openxmlformats.org/officeDocument/2006/relationships/image" Target="media/image9.png" /><Relationship Id="rId3" Type="http://schemas.microsoft.com/office/2007/relationships/stylesWithEffects" Target="stylesWithEffects.xml" /><Relationship Id="rId21" Type="http://schemas.openxmlformats.org/officeDocument/2006/relationships/image" Target="media/image12.emf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8.jpeg" /><Relationship Id="rId2" Type="http://schemas.openxmlformats.org/officeDocument/2006/relationships/styles" Target="styles.xml" /><Relationship Id="rId16" Type="http://schemas.openxmlformats.org/officeDocument/2006/relationships/image" Target="media/image7.jpeg" /><Relationship Id="rId20" Type="http://schemas.openxmlformats.org/officeDocument/2006/relationships/image" Target="media/image11.png" /><Relationship Id="rId1" Type="http://schemas.openxmlformats.org/officeDocument/2006/relationships/numbering" Target="numbering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fontTable" Target="fontTable.xml" /><Relationship Id="rId10" Type="http://schemas.openxmlformats.org/officeDocument/2006/relationships/hyperlink" Target="http://www.denver-electronics.com/" TargetMode="External" /><Relationship Id="rId19" Type="http://schemas.openxmlformats.org/officeDocument/2006/relationships/image" Target="media/image10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5.png" /><Relationship Id="rId22" Type="http://schemas.openxmlformats.org/officeDocument/2006/relationships/hyperlink" Target="http://www.facebook.com/denverelectronics" TargetMode="External" 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Teichmann</dc:creator>
  <cp:keywords/>
  <dc:description/>
  <cp:lastModifiedBy>hrss</cp:lastModifiedBy>
  <cp:revision>14</cp:revision>
  <cp:lastPrinted>2018-04-10T02:18:00Z</cp:lastPrinted>
  <dcterms:created xsi:type="dcterms:W3CDTF">2018-04-05T13:00:00Z</dcterms:created>
  <dcterms:modified xsi:type="dcterms:W3CDTF">2018-04-10T12:57:00Z</dcterms:modified>
</cp:coreProperties>
</file>