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5B35" w:rsidRDefault="00DD5B35" w:rsidP="00C73E66">
      <w:pPr>
        <w:jc w:val="center"/>
        <w:rPr>
          <w:sz w:val="72"/>
          <w:szCs w:val="72"/>
        </w:rPr>
      </w:pPr>
      <w:r>
        <w:rPr>
          <w:sz w:val="24"/>
          <w:szCs w:val="24"/>
        </w:rPr>
        <w:fldChar w:fldCharType="begin"/>
      </w:r>
      <w:r>
        <w:rPr>
          <w:sz w:val="24"/>
          <w:szCs w:val="24"/>
        </w:rPr>
        <w:instrText xml:space="preserve"> SEQ CHAPTER \h \r 1</w:instrText>
      </w:r>
      <w:r>
        <w:rPr>
          <w:sz w:val="24"/>
          <w:szCs w:val="24"/>
        </w:rPr>
        <w:fldChar w:fldCharType="end"/>
      </w:r>
      <w:r>
        <w:rPr>
          <w:noProof/>
          <w:sz w:val="84"/>
          <w:szCs w:val="84"/>
          <w:lang w:val="en-US"/>
        </w:rPr>
        <w:drawing>
          <wp:inline distT="0" distB="0" distL="0" distR="0" wp14:anchorId="53CD2AB0" wp14:editId="00EB8D2A">
            <wp:extent cx="5486400" cy="54864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W28_black.jpg"/>
                    <pic:cNvPicPr/>
                  </pic:nvPicPr>
                  <pic:blipFill>
                    <a:blip r:embed="rId8">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rsidR="00DD44DE" w:rsidRDefault="004F1C03" w:rsidP="00CD1A5C">
      <w:pPr>
        <w:jc w:val="center"/>
        <w:rPr>
          <w:color w:val="373435"/>
          <w:sz w:val="70"/>
          <w:szCs w:val="70"/>
        </w:rPr>
      </w:pPr>
      <w:r>
        <w:rPr>
          <w:caps/>
          <w:color w:val="373435"/>
          <w:sz w:val="70"/>
          <w:szCs w:val="70"/>
        </w:rPr>
        <w:t>DENVER SW-650</w:t>
      </w:r>
      <w:r>
        <w:rPr>
          <w:color w:val="373435"/>
          <w:sz w:val="70"/>
          <w:szCs w:val="70"/>
        </w:rPr>
        <w:t xml:space="preserve"> GPS+GLONASS</w:t>
      </w:r>
    </w:p>
    <w:p w:rsidR="00DD5B35" w:rsidRDefault="00DD5B35" w:rsidP="00CD1A5C">
      <w:pPr>
        <w:jc w:val="center"/>
        <w:rPr>
          <w:color w:val="373435"/>
          <w:sz w:val="70"/>
          <w:szCs w:val="70"/>
        </w:rPr>
      </w:pPr>
      <w:r>
        <w:rPr>
          <w:color w:val="373435"/>
          <w:sz w:val="70"/>
          <w:szCs w:val="70"/>
        </w:rPr>
        <w:t>smart watch</w:t>
      </w:r>
    </w:p>
    <w:p w:rsidR="00DD44DE" w:rsidRDefault="00DD44DE" w:rsidP="00CD1A5C">
      <w:pPr>
        <w:jc w:val="center"/>
        <w:rPr>
          <w:color w:val="373435"/>
          <w:sz w:val="80"/>
          <w:szCs w:val="80"/>
        </w:rPr>
      </w:pPr>
      <w:r>
        <w:rPr>
          <w:color w:val="373435"/>
          <w:sz w:val="80"/>
          <w:szCs w:val="80"/>
        </w:rPr>
        <w:t>Användarmanual</w:t>
      </w:r>
    </w:p>
    <w:p w:rsidR="00CD1A5C" w:rsidRDefault="00CD1A5C">
      <w:pPr>
        <w:rPr>
          <w:b/>
          <w:bCs/>
          <w:color w:val="373435"/>
          <w:sz w:val="32"/>
          <w:szCs w:val="32"/>
        </w:rPr>
      </w:pPr>
    </w:p>
    <w:p w:rsidR="00A852C6" w:rsidRDefault="00A852C6">
      <w:pPr>
        <w:rPr>
          <w:b/>
          <w:bCs/>
          <w:color w:val="373435"/>
          <w:sz w:val="32"/>
          <w:szCs w:val="32"/>
        </w:rPr>
      </w:pPr>
    </w:p>
    <w:p w:rsidR="00C73E66" w:rsidRDefault="00C73E66" w:rsidP="00C92269">
      <w:pPr>
        <w:rPr>
          <w:b/>
          <w:bCs/>
          <w:color w:val="373435"/>
          <w:sz w:val="32"/>
          <w:szCs w:val="32"/>
        </w:rPr>
      </w:pPr>
    </w:p>
    <w:p w:rsidR="00C73E66" w:rsidRDefault="00C73E66" w:rsidP="00C92269">
      <w:pPr>
        <w:rPr>
          <w:b/>
          <w:bCs/>
          <w:color w:val="373435"/>
          <w:sz w:val="32"/>
          <w:szCs w:val="32"/>
        </w:rPr>
      </w:pPr>
    </w:p>
    <w:p w:rsidR="00F17D63" w:rsidRDefault="00DD5B35" w:rsidP="00C92269">
      <w:pPr>
        <w:rPr>
          <w:b/>
          <w:bCs/>
          <w:color w:val="373435"/>
          <w:sz w:val="32"/>
          <w:szCs w:val="32"/>
        </w:rPr>
      </w:pPr>
      <w:r>
        <w:rPr>
          <w:b/>
          <w:bCs/>
          <w:color w:val="373435"/>
          <w:sz w:val="32"/>
          <w:szCs w:val="32"/>
        </w:rPr>
        <w:lastRenderedPageBreak/>
        <w:t>Systemkrav</w:t>
      </w:r>
    </w:p>
    <w:p w:rsidR="00F17D63" w:rsidRDefault="002F2A04" w:rsidP="00F17D63">
      <w:pPr>
        <w:rPr>
          <w:color w:val="373435"/>
          <w:sz w:val="32"/>
          <w:szCs w:val="32"/>
        </w:rPr>
      </w:pPr>
      <w:r>
        <w:rPr>
          <w:color w:val="373435"/>
          <w:sz w:val="32"/>
          <w:szCs w:val="32"/>
        </w:rPr>
        <w:t>Klockan har stöd för Android 4.4, iOS 8.0, Bluetooth 4.0 och senare.</w:t>
      </w:r>
    </w:p>
    <w:p w:rsidR="00F17D63" w:rsidRDefault="00F17D63" w:rsidP="00F17D63">
      <w:pPr>
        <w:rPr>
          <w:color w:val="373435"/>
          <w:sz w:val="32"/>
          <w:szCs w:val="32"/>
        </w:rPr>
      </w:pPr>
    </w:p>
    <w:p w:rsidR="00F17D63" w:rsidRDefault="00DD5B35" w:rsidP="00C92269">
      <w:pPr>
        <w:rPr>
          <w:b/>
          <w:bCs/>
          <w:color w:val="373435"/>
          <w:sz w:val="32"/>
          <w:szCs w:val="32"/>
        </w:rPr>
      </w:pPr>
      <w:r>
        <w:rPr>
          <w:b/>
          <w:bCs/>
          <w:color w:val="373435"/>
          <w:sz w:val="32"/>
          <w:szCs w:val="32"/>
        </w:rPr>
        <w:t>Att ladda batteriet</w:t>
      </w:r>
    </w:p>
    <w:p w:rsidR="003D28D0" w:rsidRDefault="00DD5B35" w:rsidP="00F17D63">
      <w:pPr>
        <w:rPr>
          <w:color w:val="373435"/>
          <w:sz w:val="32"/>
          <w:szCs w:val="32"/>
        </w:rPr>
      </w:pPr>
      <w:r>
        <w:rPr>
          <w:color w:val="373435"/>
          <w:sz w:val="32"/>
          <w:szCs w:val="32"/>
        </w:rPr>
        <w:t>Se till att batteriet är laddat innan du börjar använda din smartwatch. Använd den medföljande magnetiska laddningskabeln för att ladda. Den rekommenderade styrkan i strömadaptern är 5V, 1A.</w:t>
      </w:r>
    </w:p>
    <w:p w:rsidR="003D28D0" w:rsidRDefault="00DD5B35" w:rsidP="00F17D63">
      <w:pPr>
        <w:rPr>
          <w:color w:val="373435"/>
          <w:sz w:val="32"/>
          <w:szCs w:val="32"/>
        </w:rPr>
      </w:pPr>
      <w:r>
        <w:rPr>
          <w:color w:val="373435"/>
          <w:sz w:val="32"/>
          <w:szCs w:val="32"/>
        </w:rPr>
        <w:t>Det tar ungefär 3 timmar att ladda din smartwatch helt. Följ instruktionerna nedan för att ladda.</w:t>
      </w:r>
    </w:p>
    <w:p w:rsidR="003D28D0" w:rsidRPr="00CC772B" w:rsidRDefault="00DD5B35" w:rsidP="00F163B3">
      <w:pPr>
        <w:pStyle w:val="ListParagraph"/>
        <w:numPr>
          <w:ilvl w:val="0"/>
          <w:numId w:val="1"/>
        </w:numPr>
        <w:rPr>
          <w:color w:val="373435"/>
          <w:sz w:val="32"/>
          <w:szCs w:val="32"/>
        </w:rPr>
      </w:pPr>
      <w:r>
        <w:rPr>
          <w:color w:val="373435"/>
          <w:sz w:val="32"/>
          <w:szCs w:val="32"/>
        </w:rPr>
        <w:t xml:space="preserve">Sätt laddningskabeln under klockan </w:t>
      </w:r>
    </w:p>
    <w:p w:rsidR="003D28D0" w:rsidRPr="006D014C" w:rsidRDefault="00DD5B35" w:rsidP="00F163B3">
      <w:pPr>
        <w:pStyle w:val="ListParagraph"/>
        <w:numPr>
          <w:ilvl w:val="0"/>
          <w:numId w:val="1"/>
        </w:numPr>
        <w:rPr>
          <w:color w:val="373435"/>
          <w:sz w:val="32"/>
          <w:szCs w:val="32"/>
        </w:rPr>
      </w:pPr>
      <w:r>
        <w:rPr>
          <w:color w:val="373435"/>
          <w:sz w:val="32"/>
          <w:szCs w:val="32"/>
        </w:rPr>
        <w:t xml:space="preserve">Kontrollera att de fjäderbelastade kontaktstiften på kabeln passar in på laddningsterminalerna på klockans baksida. </w:t>
      </w:r>
    </w:p>
    <w:p w:rsidR="003D28D0" w:rsidRPr="00CC772B" w:rsidRDefault="00DD5B35" w:rsidP="00F163B3">
      <w:pPr>
        <w:pStyle w:val="ListParagraph"/>
        <w:numPr>
          <w:ilvl w:val="0"/>
          <w:numId w:val="1"/>
        </w:numPr>
        <w:rPr>
          <w:color w:val="373435"/>
          <w:sz w:val="32"/>
          <w:szCs w:val="32"/>
        </w:rPr>
      </w:pPr>
      <w:r>
        <w:rPr>
          <w:color w:val="373435"/>
          <w:sz w:val="32"/>
          <w:szCs w:val="32"/>
        </w:rPr>
        <w:t>Om stiften är korrekt placerade fastnar de på laddningsterminalerna på klockans baksida.</w:t>
      </w:r>
    </w:p>
    <w:p w:rsidR="00DD5B35" w:rsidRPr="00CC772B" w:rsidRDefault="00DD5B35" w:rsidP="00F163B3">
      <w:pPr>
        <w:pStyle w:val="ListParagraph"/>
        <w:numPr>
          <w:ilvl w:val="0"/>
          <w:numId w:val="1"/>
        </w:numPr>
        <w:rPr>
          <w:color w:val="373435"/>
          <w:sz w:val="32"/>
          <w:szCs w:val="32"/>
        </w:rPr>
      </w:pPr>
      <w:r>
        <w:rPr>
          <w:color w:val="373435"/>
          <w:sz w:val="32"/>
          <w:szCs w:val="32"/>
        </w:rPr>
        <w:t>Anslut sedan laddningskabeln till strömkällan med USB-kontakten.</w:t>
      </w:r>
    </w:p>
    <w:p w:rsidR="00875E8D" w:rsidRDefault="00875E8D" w:rsidP="00F17D63">
      <w:pPr>
        <w:rPr>
          <w:color w:val="373435"/>
          <w:sz w:val="32"/>
          <w:szCs w:val="32"/>
        </w:rPr>
      </w:pPr>
      <w:r>
        <w:rPr>
          <w:noProof/>
          <w:color w:val="373435"/>
          <w:sz w:val="32"/>
          <w:szCs w:val="32"/>
          <w:lang w:val="en-US"/>
        </w:rPr>
        <w:drawing>
          <wp:inline distT="0" distB="0" distL="0" distR="0" wp14:anchorId="0084913C" wp14:editId="78C44B2A">
            <wp:extent cx="5356860" cy="2247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6860" cy="2247900"/>
                    </a:xfrm>
                    <a:prstGeom prst="rect">
                      <a:avLst/>
                    </a:prstGeom>
                    <a:noFill/>
                    <a:ln>
                      <a:noFill/>
                    </a:ln>
                  </pic:spPr>
                </pic:pic>
              </a:graphicData>
            </a:graphic>
          </wp:inline>
        </w:drawing>
      </w:r>
    </w:p>
    <w:p w:rsidR="00875E8D" w:rsidRDefault="00875E8D" w:rsidP="00F17D63">
      <w:pPr>
        <w:rPr>
          <w:color w:val="373435"/>
          <w:sz w:val="32"/>
          <w:szCs w:val="32"/>
        </w:rPr>
      </w:pPr>
    </w:p>
    <w:p w:rsidR="00F17D63" w:rsidRDefault="00DD5B35" w:rsidP="00C92269">
      <w:pPr>
        <w:rPr>
          <w:b/>
          <w:bCs/>
          <w:color w:val="373435"/>
          <w:sz w:val="32"/>
          <w:szCs w:val="32"/>
        </w:rPr>
      </w:pPr>
      <w:r>
        <w:rPr>
          <w:b/>
          <w:bCs/>
          <w:color w:val="373435"/>
          <w:sz w:val="32"/>
          <w:szCs w:val="32"/>
        </w:rPr>
        <w:t>Miljö</w:t>
      </w:r>
    </w:p>
    <w:p w:rsidR="00F17D63" w:rsidRDefault="00DD5B35" w:rsidP="00F17D63">
      <w:pPr>
        <w:rPr>
          <w:color w:val="373435"/>
          <w:sz w:val="32"/>
          <w:szCs w:val="32"/>
        </w:rPr>
      </w:pPr>
      <w:r>
        <w:rPr>
          <w:color w:val="373435"/>
          <w:sz w:val="32"/>
          <w:szCs w:val="32"/>
        </w:rPr>
        <w:t xml:space="preserve">Använd inte din smartwatch när du tar en varm dusch eller ett varmt bad. Använd inte klockan i miljöer med väldigt hög eller låg temperatur. Detta kan orsaka skador på klockan. </w:t>
      </w:r>
    </w:p>
    <w:p w:rsidR="00F17D63" w:rsidRDefault="00F17D63" w:rsidP="00F17D63">
      <w:pPr>
        <w:rPr>
          <w:color w:val="373435"/>
          <w:sz w:val="32"/>
          <w:szCs w:val="32"/>
        </w:rPr>
      </w:pPr>
    </w:p>
    <w:p w:rsidR="00F17D63" w:rsidRDefault="009965DD" w:rsidP="00CC772B">
      <w:pPr>
        <w:keepNext/>
        <w:rPr>
          <w:b/>
          <w:bCs/>
          <w:color w:val="373435"/>
          <w:sz w:val="32"/>
          <w:szCs w:val="32"/>
        </w:rPr>
      </w:pPr>
      <w:r>
        <w:rPr>
          <w:b/>
          <w:bCs/>
          <w:color w:val="373435"/>
          <w:sz w:val="32"/>
          <w:szCs w:val="32"/>
        </w:rPr>
        <w:t>Grundläggande användning</w:t>
      </w:r>
    </w:p>
    <w:p w:rsidR="00F17D63" w:rsidRPr="00CC772B" w:rsidRDefault="00DD5B35" w:rsidP="00F163B3">
      <w:pPr>
        <w:pStyle w:val="ListParagraph"/>
        <w:numPr>
          <w:ilvl w:val="0"/>
          <w:numId w:val="1"/>
        </w:numPr>
        <w:rPr>
          <w:color w:val="373435"/>
          <w:sz w:val="32"/>
          <w:szCs w:val="32"/>
        </w:rPr>
      </w:pPr>
      <w:r>
        <w:rPr>
          <w:color w:val="373435"/>
          <w:sz w:val="32"/>
          <w:szCs w:val="32"/>
        </w:rPr>
        <w:t>Slå på: håll inne strömknappen i 3 sekunder.</w:t>
      </w:r>
    </w:p>
    <w:p w:rsidR="00F17D63" w:rsidRPr="00CC772B" w:rsidRDefault="00DF16AE" w:rsidP="00F163B3">
      <w:pPr>
        <w:pStyle w:val="ListParagraph"/>
        <w:numPr>
          <w:ilvl w:val="0"/>
          <w:numId w:val="1"/>
        </w:numPr>
        <w:rPr>
          <w:color w:val="373435"/>
          <w:sz w:val="32"/>
          <w:szCs w:val="32"/>
        </w:rPr>
      </w:pPr>
      <w:r>
        <w:rPr>
          <w:color w:val="373435"/>
          <w:sz w:val="32"/>
          <w:szCs w:val="32"/>
        </w:rPr>
        <w:t>Gå in på sportlägen: svep från höger till vänster på klockans urtavla, eller tryck på den översta knappen.</w:t>
      </w:r>
    </w:p>
    <w:p w:rsidR="00F17D63" w:rsidRPr="00CC772B" w:rsidRDefault="00D20951" w:rsidP="00F163B3">
      <w:pPr>
        <w:pStyle w:val="ListParagraph"/>
        <w:numPr>
          <w:ilvl w:val="0"/>
          <w:numId w:val="1"/>
        </w:numPr>
        <w:rPr>
          <w:color w:val="373435"/>
          <w:sz w:val="32"/>
          <w:szCs w:val="32"/>
        </w:rPr>
      </w:pPr>
      <w:r>
        <w:rPr>
          <w:color w:val="373435"/>
          <w:sz w:val="32"/>
          <w:szCs w:val="32"/>
        </w:rPr>
        <w:t>Navigera funktioner i huvudmenyn: svep uppåt/nedåt, eller vice versa, på skärmen.</w:t>
      </w:r>
    </w:p>
    <w:p w:rsidR="00F17D63" w:rsidRPr="00CC772B" w:rsidRDefault="00EF409E" w:rsidP="00F163B3">
      <w:pPr>
        <w:pStyle w:val="ListParagraph"/>
        <w:numPr>
          <w:ilvl w:val="0"/>
          <w:numId w:val="1"/>
        </w:numPr>
        <w:rPr>
          <w:color w:val="373435"/>
          <w:sz w:val="32"/>
          <w:szCs w:val="32"/>
        </w:rPr>
      </w:pPr>
      <w:r>
        <w:rPr>
          <w:color w:val="373435"/>
          <w:sz w:val="32"/>
          <w:szCs w:val="32"/>
        </w:rPr>
        <w:lastRenderedPageBreak/>
        <w:t>Gå in på funktionsmenyn: svep från höger till vänster på skärmen.</w:t>
      </w:r>
    </w:p>
    <w:p w:rsidR="00F17D63" w:rsidRPr="00CC772B" w:rsidRDefault="00DD5B35" w:rsidP="00F163B3">
      <w:pPr>
        <w:pStyle w:val="ListParagraph"/>
        <w:numPr>
          <w:ilvl w:val="0"/>
          <w:numId w:val="1"/>
        </w:numPr>
        <w:rPr>
          <w:color w:val="373435"/>
          <w:sz w:val="32"/>
          <w:szCs w:val="32"/>
        </w:rPr>
      </w:pPr>
      <w:r>
        <w:rPr>
          <w:color w:val="373435"/>
          <w:sz w:val="32"/>
          <w:szCs w:val="32"/>
        </w:rPr>
        <w:t>Bekräfta ditt val: tryck på ikonen på skärmen.</w:t>
      </w:r>
    </w:p>
    <w:p w:rsidR="00F17D63" w:rsidRPr="00CC772B" w:rsidRDefault="00CC772B" w:rsidP="00F163B3">
      <w:pPr>
        <w:pStyle w:val="ListParagraph"/>
        <w:numPr>
          <w:ilvl w:val="0"/>
          <w:numId w:val="1"/>
        </w:numPr>
        <w:rPr>
          <w:color w:val="373435"/>
          <w:sz w:val="32"/>
          <w:szCs w:val="32"/>
        </w:rPr>
      </w:pPr>
      <w:r>
        <w:rPr>
          <w:color w:val="373435"/>
          <w:sz w:val="32"/>
          <w:szCs w:val="32"/>
        </w:rPr>
        <w:t>Lämna/tillbaka: svep från vänster till höger på skärmen.</w:t>
      </w:r>
    </w:p>
    <w:p w:rsidR="00F17D63" w:rsidRPr="00CC772B" w:rsidRDefault="00DD5B35" w:rsidP="00F163B3">
      <w:pPr>
        <w:pStyle w:val="ListParagraph"/>
        <w:numPr>
          <w:ilvl w:val="0"/>
          <w:numId w:val="1"/>
        </w:numPr>
        <w:rPr>
          <w:color w:val="373435"/>
          <w:sz w:val="32"/>
          <w:szCs w:val="32"/>
        </w:rPr>
      </w:pPr>
      <w:r>
        <w:rPr>
          <w:color w:val="373435"/>
          <w:sz w:val="32"/>
          <w:szCs w:val="32"/>
        </w:rPr>
        <w:t>Gå tillbaka till klockans urtavla: tryck kort på strömknappen på valfri skärm.</w:t>
      </w:r>
    </w:p>
    <w:p w:rsidR="00F17D63" w:rsidRPr="00CC772B" w:rsidRDefault="00DD5B35" w:rsidP="00F163B3">
      <w:pPr>
        <w:pStyle w:val="ListParagraph"/>
        <w:numPr>
          <w:ilvl w:val="0"/>
          <w:numId w:val="1"/>
        </w:numPr>
        <w:rPr>
          <w:color w:val="373435"/>
          <w:sz w:val="32"/>
          <w:szCs w:val="32"/>
        </w:rPr>
      </w:pPr>
      <w:r>
        <w:rPr>
          <w:color w:val="373435"/>
          <w:sz w:val="32"/>
          <w:szCs w:val="32"/>
        </w:rPr>
        <w:t>Snabbval för sportläge: tryck på den övre knappen</w:t>
      </w:r>
    </w:p>
    <w:p w:rsidR="00F17D63" w:rsidRPr="00CC772B" w:rsidRDefault="00DD5B35" w:rsidP="00F163B3">
      <w:pPr>
        <w:pStyle w:val="ListParagraph"/>
        <w:numPr>
          <w:ilvl w:val="0"/>
          <w:numId w:val="1"/>
        </w:numPr>
        <w:rPr>
          <w:color w:val="373435"/>
          <w:sz w:val="32"/>
          <w:szCs w:val="32"/>
        </w:rPr>
      </w:pPr>
      <w:r>
        <w:rPr>
          <w:color w:val="373435"/>
          <w:sz w:val="32"/>
          <w:szCs w:val="32"/>
        </w:rPr>
        <w:t>Kontrollera meddelanden: svep från vänster till höger på klockans urtavla.</w:t>
      </w:r>
    </w:p>
    <w:p w:rsidR="00F17D63" w:rsidRPr="00CC772B" w:rsidRDefault="00CC772B" w:rsidP="00F163B3">
      <w:pPr>
        <w:pStyle w:val="ListParagraph"/>
        <w:numPr>
          <w:ilvl w:val="0"/>
          <w:numId w:val="1"/>
        </w:numPr>
        <w:rPr>
          <w:color w:val="373435"/>
          <w:sz w:val="32"/>
          <w:szCs w:val="32"/>
        </w:rPr>
      </w:pPr>
      <w:r>
        <w:rPr>
          <w:color w:val="373435"/>
          <w:sz w:val="32"/>
          <w:szCs w:val="32"/>
        </w:rPr>
        <w:t xml:space="preserve">Växla undermeny/snabbval: svep uppåt/nedåt på skärmen. </w:t>
      </w:r>
    </w:p>
    <w:p w:rsidR="00F17D63" w:rsidRPr="00CC772B" w:rsidRDefault="00DD5B35" w:rsidP="00F163B3">
      <w:pPr>
        <w:pStyle w:val="ListParagraph"/>
        <w:numPr>
          <w:ilvl w:val="0"/>
          <w:numId w:val="1"/>
        </w:numPr>
        <w:rPr>
          <w:color w:val="373435"/>
          <w:sz w:val="32"/>
          <w:szCs w:val="32"/>
        </w:rPr>
      </w:pPr>
      <w:r>
        <w:rPr>
          <w:color w:val="373435"/>
          <w:sz w:val="32"/>
          <w:szCs w:val="32"/>
        </w:rPr>
        <w:t>Stäng av: håll inne strömknappen i 3 sekunder.</w:t>
      </w:r>
    </w:p>
    <w:p w:rsidR="00C92269" w:rsidRPr="00CC772B" w:rsidRDefault="00C92269" w:rsidP="00F163B3">
      <w:pPr>
        <w:pStyle w:val="ListParagraph"/>
        <w:numPr>
          <w:ilvl w:val="0"/>
          <w:numId w:val="1"/>
        </w:numPr>
        <w:rPr>
          <w:color w:val="373435"/>
          <w:sz w:val="32"/>
          <w:szCs w:val="32"/>
        </w:rPr>
      </w:pPr>
      <w:r>
        <w:rPr>
          <w:color w:val="373435"/>
          <w:sz w:val="32"/>
          <w:szCs w:val="32"/>
        </w:rPr>
        <w:t>För mer exakta mått rekommenderas att du bär klockan ungefär 1 cm bakom armbågsbenets fog, och nära huden.</w:t>
      </w:r>
    </w:p>
    <w:p w:rsidR="00F17D63" w:rsidRDefault="00C92269" w:rsidP="00C92269">
      <w:pPr>
        <w:rPr>
          <w:color w:val="373435"/>
          <w:sz w:val="32"/>
          <w:szCs w:val="32"/>
        </w:rPr>
      </w:pPr>
      <w:r>
        <w:rPr>
          <w:color w:val="373435"/>
          <w:sz w:val="32"/>
          <w:szCs w:val="32"/>
        </w:rPr>
        <w:t xml:space="preserve"> </w:t>
      </w:r>
    </w:p>
    <w:p w:rsidR="0027680F" w:rsidRDefault="00DD5B35" w:rsidP="00F17D63">
      <w:pPr>
        <w:rPr>
          <w:b/>
          <w:bCs/>
          <w:color w:val="373435"/>
          <w:sz w:val="32"/>
          <w:szCs w:val="32"/>
        </w:rPr>
      </w:pPr>
      <w:r>
        <w:rPr>
          <w:b/>
          <w:bCs/>
          <w:color w:val="373435"/>
          <w:sz w:val="32"/>
          <w:szCs w:val="32"/>
        </w:rPr>
        <w:t>Översikt</w:t>
      </w:r>
    </w:p>
    <w:p w:rsidR="0027680F" w:rsidRDefault="0027680F" w:rsidP="00F17D63">
      <w:pPr>
        <w:rPr>
          <w:b/>
          <w:bCs/>
          <w:color w:val="373435"/>
          <w:sz w:val="32"/>
          <w:szCs w:val="32"/>
        </w:rPr>
      </w:pPr>
      <w:r>
        <w:rPr>
          <w:b/>
          <w:bCs/>
          <w:noProof/>
          <w:color w:val="373435"/>
          <w:sz w:val="32"/>
          <w:szCs w:val="32"/>
          <w:lang w:val="en-US"/>
        </w:rPr>
        <w:drawing>
          <wp:inline distT="0" distB="0" distL="0" distR="0" wp14:anchorId="5609F91C" wp14:editId="57A67EC3">
            <wp:extent cx="2156460" cy="2095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6460" cy="2095500"/>
                    </a:xfrm>
                    <a:prstGeom prst="rect">
                      <a:avLst/>
                    </a:prstGeom>
                    <a:noFill/>
                    <a:ln>
                      <a:noFill/>
                    </a:ln>
                  </pic:spPr>
                </pic:pic>
              </a:graphicData>
            </a:graphic>
          </wp:inline>
        </w:drawing>
      </w:r>
      <w:r>
        <w:rPr>
          <w:b/>
          <w:bCs/>
          <w:noProof/>
          <w:color w:val="373435"/>
          <w:sz w:val="32"/>
          <w:szCs w:val="32"/>
          <w:lang w:val="en-US"/>
        </w:rPr>
        <w:drawing>
          <wp:inline distT="0" distB="0" distL="0" distR="0" wp14:anchorId="2959E5A5" wp14:editId="78CBA682">
            <wp:extent cx="2004060" cy="2400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4060" cy="2400300"/>
                    </a:xfrm>
                    <a:prstGeom prst="rect">
                      <a:avLst/>
                    </a:prstGeom>
                    <a:noFill/>
                    <a:ln>
                      <a:noFill/>
                    </a:ln>
                  </pic:spPr>
                </pic:pic>
              </a:graphicData>
            </a:graphic>
          </wp:inline>
        </w:drawing>
      </w:r>
    </w:p>
    <w:p w:rsidR="0027680F" w:rsidRDefault="0027680F" w:rsidP="00F17D63">
      <w:pPr>
        <w:rPr>
          <w:b/>
          <w:bCs/>
          <w:color w:val="373435"/>
          <w:sz w:val="32"/>
          <w:szCs w:val="32"/>
        </w:rPr>
      </w:pPr>
    </w:p>
    <w:p w:rsidR="00F17D63" w:rsidRPr="00CC772B" w:rsidRDefault="00DD5B35" w:rsidP="00F163B3">
      <w:pPr>
        <w:pStyle w:val="ListParagraph"/>
        <w:numPr>
          <w:ilvl w:val="0"/>
          <w:numId w:val="2"/>
        </w:numPr>
        <w:rPr>
          <w:color w:val="373435"/>
          <w:sz w:val="32"/>
          <w:szCs w:val="32"/>
        </w:rPr>
      </w:pPr>
      <w:r>
        <w:rPr>
          <w:color w:val="373435"/>
          <w:sz w:val="32"/>
          <w:szCs w:val="32"/>
        </w:rPr>
        <w:t>Snabbvalsknapp för sportläge/tillbaka</w:t>
      </w:r>
    </w:p>
    <w:p w:rsidR="00F17D63" w:rsidRPr="00CC772B" w:rsidRDefault="00F17D63" w:rsidP="00F163B3">
      <w:pPr>
        <w:pStyle w:val="ListParagraph"/>
        <w:numPr>
          <w:ilvl w:val="0"/>
          <w:numId w:val="2"/>
        </w:numPr>
        <w:rPr>
          <w:color w:val="373435"/>
          <w:sz w:val="32"/>
          <w:szCs w:val="32"/>
        </w:rPr>
      </w:pPr>
      <w:r>
        <w:rPr>
          <w:color w:val="373435"/>
          <w:sz w:val="32"/>
          <w:szCs w:val="32"/>
        </w:rPr>
        <w:t>Strömknapp</w:t>
      </w:r>
    </w:p>
    <w:p w:rsidR="00F17D63" w:rsidRPr="00CC772B" w:rsidRDefault="00F17D63" w:rsidP="00F163B3">
      <w:pPr>
        <w:pStyle w:val="ListParagraph"/>
        <w:numPr>
          <w:ilvl w:val="0"/>
          <w:numId w:val="2"/>
        </w:numPr>
        <w:rPr>
          <w:color w:val="373435"/>
          <w:sz w:val="32"/>
          <w:szCs w:val="32"/>
        </w:rPr>
      </w:pPr>
      <w:r>
        <w:rPr>
          <w:color w:val="373435"/>
          <w:sz w:val="32"/>
          <w:szCs w:val="32"/>
        </w:rPr>
        <w:t>Pekskärm</w:t>
      </w:r>
    </w:p>
    <w:p w:rsidR="00CC772B" w:rsidRDefault="00DD5B35" w:rsidP="00F163B3">
      <w:pPr>
        <w:pStyle w:val="ListParagraph"/>
        <w:numPr>
          <w:ilvl w:val="0"/>
          <w:numId w:val="2"/>
        </w:numPr>
        <w:rPr>
          <w:color w:val="373435"/>
          <w:sz w:val="32"/>
          <w:szCs w:val="32"/>
        </w:rPr>
      </w:pPr>
      <w:r>
        <w:rPr>
          <w:color w:val="373435"/>
          <w:sz w:val="32"/>
          <w:szCs w:val="32"/>
        </w:rPr>
        <w:t>Högtalare</w:t>
      </w:r>
    </w:p>
    <w:p w:rsidR="00CC772B" w:rsidRDefault="00DD5B35" w:rsidP="00F163B3">
      <w:pPr>
        <w:pStyle w:val="ListParagraph"/>
        <w:numPr>
          <w:ilvl w:val="0"/>
          <w:numId w:val="2"/>
        </w:numPr>
        <w:rPr>
          <w:color w:val="373435"/>
          <w:sz w:val="32"/>
          <w:szCs w:val="32"/>
        </w:rPr>
      </w:pPr>
      <w:r>
        <w:rPr>
          <w:color w:val="373435"/>
          <w:sz w:val="32"/>
          <w:szCs w:val="32"/>
        </w:rPr>
        <w:t>Laddningsterminaler</w:t>
      </w:r>
    </w:p>
    <w:p w:rsidR="00DD5B35" w:rsidRPr="00CC772B" w:rsidRDefault="00DD5B35" w:rsidP="00F163B3">
      <w:pPr>
        <w:pStyle w:val="ListParagraph"/>
        <w:numPr>
          <w:ilvl w:val="0"/>
          <w:numId w:val="2"/>
        </w:numPr>
        <w:rPr>
          <w:color w:val="373435"/>
          <w:sz w:val="32"/>
          <w:szCs w:val="32"/>
        </w:rPr>
      </w:pPr>
      <w:r>
        <w:rPr>
          <w:color w:val="373435"/>
          <w:sz w:val="32"/>
          <w:szCs w:val="32"/>
        </w:rPr>
        <w:t>Mikrofon</w:t>
      </w:r>
    </w:p>
    <w:p w:rsidR="00F17D63" w:rsidRPr="00CC772B" w:rsidRDefault="00F17D63" w:rsidP="00F163B3">
      <w:pPr>
        <w:pStyle w:val="ListParagraph"/>
        <w:numPr>
          <w:ilvl w:val="0"/>
          <w:numId w:val="2"/>
        </w:numPr>
        <w:rPr>
          <w:color w:val="373435"/>
          <w:sz w:val="32"/>
          <w:szCs w:val="32"/>
        </w:rPr>
      </w:pPr>
      <w:r>
        <w:rPr>
          <w:color w:val="373435"/>
          <w:sz w:val="32"/>
          <w:szCs w:val="32"/>
        </w:rPr>
        <w:t>Hjärtfrekvenssensor</w:t>
      </w:r>
    </w:p>
    <w:p w:rsidR="00F17D63" w:rsidRDefault="00F17D63">
      <w:pPr>
        <w:rPr>
          <w:color w:val="373435"/>
          <w:sz w:val="32"/>
          <w:szCs w:val="32"/>
        </w:rPr>
      </w:pPr>
    </w:p>
    <w:p w:rsidR="00F17D63" w:rsidRDefault="00DD5B35">
      <w:pPr>
        <w:rPr>
          <w:b/>
          <w:bCs/>
          <w:color w:val="373435"/>
          <w:sz w:val="32"/>
          <w:szCs w:val="32"/>
        </w:rPr>
      </w:pPr>
      <w:r>
        <w:rPr>
          <w:b/>
          <w:bCs/>
          <w:color w:val="373435"/>
          <w:sz w:val="32"/>
          <w:szCs w:val="32"/>
        </w:rPr>
        <w:t>Parkoppla klockan med smartphone</w:t>
      </w:r>
    </w:p>
    <w:p w:rsidR="00F17D63" w:rsidRDefault="00DD5B35">
      <w:pPr>
        <w:rPr>
          <w:bCs/>
          <w:color w:val="373435"/>
          <w:sz w:val="32"/>
          <w:szCs w:val="32"/>
        </w:rPr>
      </w:pPr>
      <w:r>
        <w:rPr>
          <w:bCs/>
          <w:color w:val="373435"/>
          <w:sz w:val="32"/>
          <w:szCs w:val="32"/>
        </w:rPr>
        <w:t>Krav på mobiltelefonen: Android 4.4 och senare; iOS8.0 och senare.</w:t>
      </w:r>
    </w:p>
    <w:p w:rsidR="00314D99" w:rsidRPr="00314D99" w:rsidRDefault="00314D99" w:rsidP="00314D99">
      <w:pPr>
        <w:rPr>
          <w:bCs/>
          <w:color w:val="373435"/>
          <w:sz w:val="32"/>
          <w:szCs w:val="32"/>
        </w:rPr>
      </w:pPr>
      <w:r>
        <w:rPr>
          <w:bCs/>
          <w:sz w:val="32"/>
          <w:szCs w:val="32"/>
        </w:rPr>
        <w:t>Sök efter och ladda ner appen</w:t>
      </w:r>
      <w:r>
        <w:rPr>
          <w:bCs/>
          <w:color w:val="373435"/>
          <w:sz w:val="32"/>
          <w:szCs w:val="32"/>
        </w:rPr>
        <w:t xml:space="preserve"> “</w:t>
      </w:r>
      <w:r w:rsidRPr="00C73E66">
        <w:rPr>
          <w:b/>
          <w:bCs/>
          <w:sz w:val="32"/>
          <w:szCs w:val="32"/>
        </w:rPr>
        <w:t>Denver SW-650</w:t>
      </w:r>
      <w:r>
        <w:rPr>
          <w:bCs/>
          <w:color w:val="373435"/>
          <w:sz w:val="32"/>
          <w:szCs w:val="32"/>
        </w:rPr>
        <w:t xml:space="preserve">” från App store eller </w:t>
      </w:r>
      <w:r>
        <w:rPr>
          <w:bCs/>
          <w:color w:val="373435"/>
          <w:sz w:val="32"/>
          <w:szCs w:val="32"/>
        </w:rPr>
        <w:lastRenderedPageBreak/>
        <w:t>Google Play Store på din smartphone. Eller skanna följande QR-kod för att installera appen.</w:t>
      </w:r>
    </w:p>
    <w:p w:rsidR="0027680F" w:rsidRDefault="0027680F">
      <w:pPr>
        <w:rPr>
          <w:bCs/>
          <w:color w:val="373435"/>
          <w:sz w:val="32"/>
          <w:szCs w:val="32"/>
        </w:rPr>
      </w:pPr>
      <w:r>
        <w:rPr>
          <w:bCs/>
          <w:noProof/>
          <w:color w:val="373435"/>
          <w:sz w:val="32"/>
          <w:szCs w:val="32"/>
          <w:lang w:val="en-US"/>
        </w:rPr>
        <w:drawing>
          <wp:inline distT="0" distB="0" distL="0" distR="0" wp14:anchorId="6AE4F992" wp14:editId="6D473678">
            <wp:extent cx="998220" cy="9677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8220" cy="967740"/>
                    </a:xfrm>
                    <a:prstGeom prst="rect">
                      <a:avLst/>
                    </a:prstGeom>
                    <a:noFill/>
                    <a:ln>
                      <a:noFill/>
                    </a:ln>
                  </pic:spPr>
                </pic:pic>
              </a:graphicData>
            </a:graphic>
          </wp:inline>
        </w:drawing>
      </w:r>
    </w:p>
    <w:p w:rsidR="00F17D63" w:rsidRDefault="00512BCD">
      <w:pPr>
        <w:rPr>
          <w:bCs/>
          <w:color w:val="373435"/>
          <w:sz w:val="32"/>
          <w:szCs w:val="32"/>
        </w:rPr>
      </w:pPr>
      <w:r>
        <w:rPr>
          <w:bCs/>
          <w:color w:val="373435"/>
          <w:sz w:val="32"/>
          <w:szCs w:val="32"/>
        </w:rPr>
        <w:t>Se till att din smartphone är inställd som “Detectable to all nearby Bluetooth devices”.</w:t>
      </w:r>
    </w:p>
    <w:p w:rsidR="00F17D63" w:rsidRDefault="00F17D63">
      <w:pPr>
        <w:rPr>
          <w:bCs/>
          <w:color w:val="373435"/>
          <w:sz w:val="32"/>
          <w:szCs w:val="32"/>
        </w:rPr>
      </w:pPr>
    </w:p>
    <w:p w:rsidR="00F17D63" w:rsidRDefault="00DD5B35">
      <w:pPr>
        <w:rPr>
          <w:bCs/>
          <w:color w:val="373435"/>
          <w:sz w:val="32"/>
          <w:szCs w:val="32"/>
        </w:rPr>
      </w:pPr>
      <w:r>
        <w:rPr>
          <w:bCs/>
          <w:color w:val="373435"/>
          <w:sz w:val="32"/>
          <w:szCs w:val="32"/>
        </w:rPr>
        <w:t>Steg 1: Parkoppling för samtalsfunktion</w:t>
      </w:r>
    </w:p>
    <w:p w:rsidR="00F17D63" w:rsidRPr="00CC772B" w:rsidRDefault="00FE1F67" w:rsidP="00F163B3">
      <w:pPr>
        <w:pStyle w:val="ListParagraph"/>
        <w:numPr>
          <w:ilvl w:val="0"/>
          <w:numId w:val="3"/>
        </w:numPr>
        <w:rPr>
          <w:bCs/>
          <w:color w:val="373435"/>
          <w:sz w:val="32"/>
          <w:szCs w:val="32"/>
        </w:rPr>
      </w:pPr>
      <w:r>
        <w:rPr>
          <w:bCs/>
          <w:color w:val="373435"/>
          <w:sz w:val="32"/>
          <w:szCs w:val="32"/>
        </w:rPr>
        <w:t>I Bluetooth-inställningarna på din smartphone aktiverar du Bluetooth och slår på alternativet “Detectable to all nearby Bluetooth devices”.</w:t>
      </w:r>
    </w:p>
    <w:p w:rsidR="00F17D63" w:rsidRPr="00CC772B" w:rsidRDefault="003D4F9E" w:rsidP="00F163B3">
      <w:pPr>
        <w:pStyle w:val="ListParagraph"/>
        <w:numPr>
          <w:ilvl w:val="0"/>
          <w:numId w:val="3"/>
        </w:numPr>
        <w:rPr>
          <w:bCs/>
          <w:color w:val="373435"/>
          <w:sz w:val="32"/>
          <w:szCs w:val="32"/>
        </w:rPr>
      </w:pPr>
      <w:r>
        <w:rPr>
          <w:bCs/>
          <w:color w:val="373435"/>
          <w:sz w:val="32"/>
          <w:szCs w:val="32"/>
        </w:rPr>
        <w:t>Aktivera sökning efter Bluetooth-enheter.</w:t>
      </w:r>
    </w:p>
    <w:p w:rsidR="00314D99" w:rsidRPr="00C73E66" w:rsidRDefault="003D4F9E" w:rsidP="00F163B3">
      <w:pPr>
        <w:pStyle w:val="ListParagraph"/>
        <w:numPr>
          <w:ilvl w:val="0"/>
          <w:numId w:val="3"/>
        </w:numPr>
        <w:rPr>
          <w:bCs/>
          <w:sz w:val="32"/>
          <w:szCs w:val="32"/>
        </w:rPr>
      </w:pPr>
      <w:r>
        <w:rPr>
          <w:bCs/>
          <w:sz w:val="32"/>
          <w:szCs w:val="32"/>
        </w:rPr>
        <w:t>Välj</w:t>
      </w:r>
      <w:r>
        <w:rPr>
          <w:bCs/>
          <w:color w:val="373435"/>
          <w:sz w:val="32"/>
          <w:szCs w:val="32"/>
        </w:rPr>
        <w:t xml:space="preserve"> “</w:t>
      </w:r>
      <w:r w:rsidRPr="00C73E66">
        <w:rPr>
          <w:b/>
          <w:bCs/>
          <w:sz w:val="32"/>
          <w:szCs w:val="32"/>
        </w:rPr>
        <w:t>SW-650</w:t>
      </w:r>
      <w:r w:rsidRPr="00C73E66">
        <w:rPr>
          <w:bCs/>
          <w:sz w:val="32"/>
          <w:szCs w:val="32"/>
        </w:rPr>
        <w:t>” från listan över enheter som går att ansluta till.</w:t>
      </w:r>
    </w:p>
    <w:p w:rsidR="003D4F9E" w:rsidRDefault="003D4F9E" w:rsidP="00F163B3">
      <w:pPr>
        <w:pStyle w:val="ListParagraph"/>
        <w:numPr>
          <w:ilvl w:val="0"/>
          <w:numId w:val="3"/>
        </w:numPr>
        <w:rPr>
          <w:bCs/>
          <w:color w:val="373435"/>
          <w:sz w:val="32"/>
          <w:szCs w:val="32"/>
        </w:rPr>
      </w:pPr>
      <w:r w:rsidRPr="00C73E66">
        <w:rPr>
          <w:bCs/>
          <w:sz w:val="32"/>
          <w:szCs w:val="32"/>
        </w:rPr>
        <w:t xml:space="preserve">Om anslutningen lyckas visas “Connected” bredvid enhetsnamnet </w:t>
      </w:r>
      <w:r w:rsidRPr="00C73E66">
        <w:rPr>
          <w:b/>
          <w:bCs/>
          <w:sz w:val="32"/>
          <w:szCs w:val="32"/>
        </w:rPr>
        <w:t>SW-650</w:t>
      </w:r>
      <w:r>
        <w:rPr>
          <w:bCs/>
          <w:color w:val="373435"/>
          <w:sz w:val="32"/>
          <w:szCs w:val="32"/>
        </w:rPr>
        <w:t>.</w:t>
      </w:r>
    </w:p>
    <w:p w:rsidR="0027680F" w:rsidRPr="00CC772B" w:rsidRDefault="0027680F" w:rsidP="009D22A1">
      <w:pPr>
        <w:pStyle w:val="ListParagraph"/>
        <w:rPr>
          <w:bCs/>
          <w:color w:val="373435"/>
          <w:sz w:val="32"/>
          <w:szCs w:val="32"/>
        </w:rPr>
      </w:pPr>
      <w:r>
        <w:rPr>
          <w:noProof/>
          <w:lang w:val="en-US"/>
        </w:rPr>
        <w:drawing>
          <wp:inline distT="0" distB="0" distL="0" distR="0" wp14:anchorId="2BE9309D" wp14:editId="2BFAB5E7">
            <wp:extent cx="2461260" cy="190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1260" cy="190500"/>
                    </a:xfrm>
                    <a:prstGeom prst="rect">
                      <a:avLst/>
                    </a:prstGeom>
                    <a:noFill/>
                    <a:ln>
                      <a:noFill/>
                    </a:ln>
                  </pic:spPr>
                </pic:pic>
              </a:graphicData>
            </a:graphic>
          </wp:inline>
        </w:drawing>
      </w:r>
    </w:p>
    <w:p w:rsidR="0027680F" w:rsidRDefault="0027680F">
      <w:pPr>
        <w:rPr>
          <w:bCs/>
          <w:color w:val="373435"/>
          <w:sz w:val="32"/>
          <w:szCs w:val="32"/>
        </w:rPr>
      </w:pPr>
    </w:p>
    <w:p w:rsidR="0027680F" w:rsidRDefault="009A39BE">
      <w:pPr>
        <w:rPr>
          <w:bCs/>
          <w:color w:val="373435"/>
          <w:sz w:val="32"/>
          <w:szCs w:val="32"/>
        </w:rPr>
      </w:pPr>
      <w:r>
        <w:rPr>
          <w:bCs/>
          <w:color w:val="373435"/>
          <w:sz w:val="32"/>
          <w:szCs w:val="32"/>
        </w:rPr>
        <w:t xml:space="preserve">I Bluetooth-inställningarna på din smartwatch visas bocken för Bluetooth-anslutning bredvid telefonens namn. </w:t>
      </w:r>
    </w:p>
    <w:p w:rsidR="0027680F" w:rsidRDefault="0027680F">
      <w:pPr>
        <w:rPr>
          <w:bCs/>
          <w:color w:val="373435"/>
          <w:sz w:val="32"/>
          <w:szCs w:val="32"/>
        </w:rPr>
      </w:pPr>
      <w:r>
        <w:rPr>
          <w:bCs/>
          <w:noProof/>
          <w:color w:val="373435"/>
          <w:sz w:val="32"/>
          <w:szCs w:val="32"/>
          <w:lang w:val="en-US"/>
        </w:rPr>
        <w:drawing>
          <wp:inline distT="0" distB="0" distL="0" distR="0" wp14:anchorId="4B96274A" wp14:editId="5A6E272F">
            <wp:extent cx="937260" cy="7924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7260" cy="792480"/>
                    </a:xfrm>
                    <a:prstGeom prst="rect">
                      <a:avLst/>
                    </a:prstGeom>
                    <a:noFill/>
                    <a:ln>
                      <a:noFill/>
                    </a:ln>
                  </pic:spPr>
                </pic:pic>
              </a:graphicData>
            </a:graphic>
          </wp:inline>
        </w:drawing>
      </w:r>
    </w:p>
    <w:p w:rsidR="0027680F" w:rsidRDefault="0027680F">
      <w:pPr>
        <w:rPr>
          <w:bCs/>
          <w:color w:val="373435"/>
          <w:sz w:val="32"/>
          <w:szCs w:val="32"/>
        </w:rPr>
      </w:pPr>
    </w:p>
    <w:p w:rsidR="00F17D63" w:rsidRDefault="0088162F">
      <w:pPr>
        <w:rPr>
          <w:bCs/>
          <w:color w:val="373435"/>
          <w:sz w:val="32"/>
          <w:szCs w:val="32"/>
        </w:rPr>
      </w:pPr>
      <w:r>
        <w:rPr>
          <w:bCs/>
          <w:color w:val="373435"/>
          <w:sz w:val="32"/>
          <w:szCs w:val="32"/>
        </w:rPr>
        <w:t xml:space="preserve">Bluetooth-ikonen på klockans skärm blir blå </w:t>
      </w:r>
      <w:r>
        <w:rPr>
          <w:noProof/>
          <w:lang w:val="en-US"/>
        </w:rPr>
        <w:drawing>
          <wp:inline distT="0" distB="0" distL="0" distR="0" wp14:anchorId="4E84A2D7" wp14:editId="5167EABF">
            <wp:extent cx="480060" cy="2590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060" cy="259080"/>
                    </a:xfrm>
                    <a:prstGeom prst="rect">
                      <a:avLst/>
                    </a:prstGeom>
                    <a:noFill/>
                    <a:ln>
                      <a:noFill/>
                    </a:ln>
                  </pic:spPr>
                </pic:pic>
              </a:graphicData>
            </a:graphic>
          </wp:inline>
        </w:drawing>
      </w:r>
      <w:r>
        <w:rPr>
          <w:bCs/>
          <w:color w:val="373435"/>
          <w:sz w:val="32"/>
          <w:szCs w:val="32"/>
        </w:rPr>
        <w:t xml:space="preserve">. </w:t>
      </w:r>
    </w:p>
    <w:p w:rsidR="00F17D63" w:rsidRDefault="0088162F" w:rsidP="00F163B3">
      <w:pPr>
        <w:pStyle w:val="ListParagraph"/>
        <w:numPr>
          <w:ilvl w:val="0"/>
          <w:numId w:val="3"/>
        </w:numPr>
        <w:rPr>
          <w:bCs/>
          <w:color w:val="373435"/>
          <w:sz w:val="32"/>
          <w:szCs w:val="32"/>
        </w:rPr>
      </w:pPr>
      <w:r>
        <w:rPr>
          <w:bCs/>
          <w:color w:val="373435"/>
          <w:sz w:val="32"/>
          <w:szCs w:val="32"/>
        </w:rPr>
        <w:t>När den första parkopplingen har lyckats ansluter klockan automatiskt till din telefon, och den synkroniserar automatiskt tid och datum med din telefon. Du kan också ansluta din smartwatch till telefonen via klockans menyalternativ.</w:t>
      </w:r>
    </w:p>
    <w:p w:rsidR="00F17D63" w:rsidRDefault="00F17D63">
      <w:pPr>
        <w:rPr>
          <w:bCs/>
          <w:color w:val="373435"/>
          <w:sz w:val="32"/>
          <w:szCs w:val="32"/>
        </w:rPr>
      </w:pPr>
    </w:p>
    <w:p w:rsidR="00F17D63" w:rsidRDefault="006D014C">
      <w:pPr>
        <w:rPr>
          <w:bCs/>
          <w:color w:val="373435"/>
          <w:sz w:val="32"/>
          <w:szCs w:val="32"/>
        </w:rPr>
      </w:pPr>
      <w:r>
        <w:rPr>
          <w:bCs/>
          <w:color w:val="373435"/>
          <w:sz w:val="32"/>
          <w:szCs w:val="32"/>
        </w:rPr>
        <w:t>Steg 2: Parkoppling genom appen “</w:t>
      </w:r>
      <w:r w:rsidRPr="00C73E66">
        <w:rPr>
          <w:b/>
          <w:bCs/>
          <w:sz w:val="32"/>
          <w:szCs w:val="32"/>
        </w:rPr>
        <w:t>Denver SW-650</w:t>
      </w:r>
      <w:r>
        <w:rPr>
          <w:bCs/>
          <w:color w:val="373435"/>
          <w:sz w:val="32"/>
          <w:szCs w:val="32"/>
        </w:rPr>
        <w:t xml:space="preserve">” för att synkronisera data och meddelanden etc. </w:t>
      </w:r>
    </w:p>
    <w:p w:rsidR="00F17D63" w:rsidRPr="00CC772B" w:rsidRDefault="00634257" w:rsidP="00F163B3">
      <w:pPr>
        <w:pStyle w:val="ListParagraph"/>
        <w:numPr>
          <w:ilvl w:val="0"/>
          <w:numId w:val="4"/>
        </w:numPr>
        <w:rPr>
          <w:bCs/>
          <w:color w:val="373435"/>
          <w:sz w:val="32"/>
          <w:szCs w:val="32"/>
        </w:rPr>
      </w:pPr>
      <w:r>
        <w:rPr>
          <w:bCs/>
          <w:color w:val="373435"/>
          <w:sz w:val="32"/>
          <w:szCs w:val="32"/>
        </w:rPr>
        <w:t>Parkoppla klockan med din smartphone enligt beskrivningen i steg 1.</w:t>
      </w:r>
    </w:p>
    <w:p w:rsidR="00F17D63" w:rsidRPr="00CC772B" w:rsidRDefault="00634257" w:rsidP="00F163B3">
      <w:pPr>
        <w:pStyle w:val="ListParagraph"/>
        <w:numPr>
          <w:ilvl w:val="0"/>
          <w:numId w:val="4"/>
        </w:numPr>
        <w:rPr>
          <w:bCs/>
          <w:color w:val="373435"/>
          <w:sz w:val="32"/>
          <w:szCs w:val="32"/>
        </w:rPr>
      </w:pPr>
      <w:r>
        <w:rPr>
          <w:bCs/>
          <w:color w:val="373435"/>
          <w:sz w:val="32"/>
          <w:szCs w:val="32"/>
        </w:rPr>
        <w:t>Öppna appen Fundo på din smartphone och tryck på “More” i det nedre högra hörnet.</w:t>
      </w:r>
    </w:p>
    <w:p w:rsidR="00F17D63" w:rsidRPr="00CC772B" w:rsidRDefault="00634257" w:rsidP="00F163B3">
      <w:pPr>
        <w:pStyle w:val="ListParagraph"/>
        <w:numPr>
          <w:ilvl w:val="0"/>
          <w:numId w:val="4"/>
        </w:numPr>
        <w:rPr>
          <w:bCs/>
          <w:color w:val="373435"/>
          <w:sz w:val="32"/>
          <w:szCs w:val="32"/>
        </w:rPr>
      </w:pPr>
      <w:r>
        <w:rPr>
          <w:bCs/>
          <w:color w:val="373435"/>
          <w:sz w:val="32"/>
          <w:szCs w:val="32"/>
        </w:rPr>
        <w:lastRenderedPageBreak/>
        <w:t>Tryck på “Add device” längst upp.</w:t>
      </w:r>
    </w:p>
    <w:p w:rsidR="00F17D63" w:rsidRPr="00C73E66" w:rsidRDefault="00634257" w:rsidP="00F163B3">
      <w:pPr>
        <w:pStyle w:val="ListParagraph"/>
        <w:numPr>
          <w:ilvl w:val="0"/>
          <w:numId w:val="4"/>
        </w:numPr>
        <w:rPr>
          <w:bCs/>
          <w:sz w:val="32"/>
          <w:szCs w:val="32"/>
        </w:rPr>
      </w:pPr>
      <w:r>
        <w:rPr>
          <w:bCs/>
          <w:sz w:val="32"/>
          <w:szCs w:val="32"/>
        </w:rPr>
        <w:t>Välj och tryck på</w:t>
      </w:r>
      <w:r>
        <w:rPr>
          <w:bCs/>
          <w:color w:val="373435"/>
          <w:sz w:val="32"/>
          <w:szCs w:val="32"/>
        </w:rPr>
        <w:t xml:space="preserve"> </w:t>
      </w:r>
      <w:r w:rsidRPr="00C73E66">
        <w:rPr>
          <w:b/>
          <w:bCs/>
          <w:sz w:val="32"/>
          <w:szCs w:val="32"/>
        </w:rPr>
        <w:t>SW-650</w:t>
      </w:r>
      <w:r w:rsidRPr="00C73E66">
        <w:rPr>
          <w:bCs/>
          <w:sz w:val="32"/>
          <w:szCs w:val="32"/>
        </w:rPr>
        <w:t xml:space="preserve"> för att ansluta.</w:t>
      </w:r>
    </w:p>
    <w:p w:rsidR="007B276B" w:rsidRPr="00CC772B" w:rsidRDefault="00634257" w:rsidP="00F163B3">
      <w:pPr>
        <w:pStyle w:val="ListParagraph"/>
        <w:numPr>
          <w:ilvl w:val="0"/>
          <w:numId w:val="4"/>
        </w:numPr>
        <w:rPr>
          <w:bCs/>
          <w:color w:val="373435"/>
          <w:sz w:val="32"/>
          <w:szCs w:val="32"/>
        </w:rPr>
      </w:pPr>
      <w:r w:rsidRPr="00C73E66">
        <w:rPr>
          <w:bCs/>
          <w:sz w:val="32"/>
          <w:szCs w:val="32"/>
        </w:rPr>
        <w:t xml:space="preserve">Om anslutningen lyckas visas “Connected” bredvid enhetsnamnet </w:t>
      </w:r>
      <w:r w:rsidRPr="00C73E66">
        <w:rPr>
          <w:b/>
          <w:bCs/>
          <w:sz w:val="32"/>
          <w:szCs w:val="32"/>
        </w:rPr>
        <w:t>SW-650</w:t>
      </w:r>
      <w:r>
        <w:rPr>
          <w:bCs/>
          <w:color w:val="373435"/>
          <w:sz w:val="32"/>
          <w:szCs w:val="32"/>
        </w:rPr>
        <w:t>, och appen synkroniserar data från din smartwatch.</w:t>
      </w:r>
    </w:p>
    <w:p w:rsidR="007B276B" w:rsidRDefault="007B276B">
      <w:pPr>
        <w:rPr>
          <w:bCs/>
          <w:color w:val="373435"/>
          <w:sz w:val="32"/>
          <w:szCs w:val="32"/>
        </w:rPr>
      </w:pPr>
      <w:r>
        <w:rPr>
          <w:bCs/>
          <w:noProof/>
          <w:color w:val="373435"/>
          <w:sz w:val="32"/>
          <w:szCs w:val="32"/>
          <w:lang w:val="en-US"/>
        </w:rPr>
        <w:drawing>
          <wp:inline distT="0" distB="0" distL="0" distR="0" wp14:anchorId="5306A667" wp14:editId="412AADF6">
            <wp:extent cx="2400300" cy="3352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0300" cy="335280"/>
                    </a:xfrm>
                    <a:prstGeom prst="rect">
                      <a:avLst/>
                    </a:prstGeom>
                    <a:noFill/>
                    <a:ln>
                      <a:noFill/>
                    </a:ln>
                  </pic:spPr>
                </pic:pic>
              </a:graphicData>
            </a:graphic>
          </wp:inline>
        </w:drawing>
      </w:r>
    </w:p>
    <w:p w:rsidR="007B276B" w:rsidRDefault="007B276B">
      <w:pPr>
        <w:rPr>
          <w:bCs/>
          <w:color w:val="373435"/>
          <w:sz w:val="32"/>
          <w:szCs w:val="32"/>
        </w:rPr>
      </w:pPr>
    </w:p>
    <w:p w:rsidR="00DD5B35" w:rsidRDefault="00F00F27">
      <w:pPr>
        <w:rPr>
          <w:bCs/>
          <w:color w:val="373435"/>
          <w:sz w:val="32"/>
          <w:szCs w:val="32"/>
        </w:rPr>
      </w:pPr>
      <w:r>
        <w:rPr>
          <w:bCs/>
          <w:color w:val="373435"/>
          <w:sz w:val="32"/>
          <w:szCs w:val="32"/>
        </w:rPr>
        <w:t>Bluetooth-ikonen på klockans skärm blir både blå och grön</w:t>
      </w:r>
      <w:r>
        <w:rPr>
          <w:noProof/>
          <w:lang w:val="en-US"/>
        </w:rPr>
        <w:drawing>
          <wp:inline distT="0" distB="0" distL="0" distR="0" wp14:anchorId="7B8C2CBE" wp14:editId="4B9D60EB">
            <wp:extent cx="480060" cy="2895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060" cy="289560"/>
                    </a:xfrm>
                    <a:prstGeom prst="rect">
                      <a:avLst/>
                    </a:prstGeom>
                    <a:noFill/>
                    <a:ln>
                      <a:noFill/>
                    </a:ln>
                  </pic:spPr>
                </pic:pic>
              </a:graphicData>
            </a:graphic>
          </wp:inline>
        </w:drawing>
      </w:r>
      <w:r>
        <w:rPr>
          <w:bCs/>
          <w:color w:val="373435"/>
          <w:sz w:val="32"/>
          <w:szCs w:val="32"/>
        </w:rPr>
        <w:t>.</w:t>
      </w:r>
    </w:p>
    <w:p w:rsidR="00F17D63" w:rsidRPr="00F17D63" w:rsidRDefault="00F17D63">
      <w:pPr>
        <w:rPr>
          <w:bCs/>
          <w:color w:val="373435"/>
          <w:sz w:val="32"/>
          <w:szCs w:val="32"/>
        </w:rPr>
      </w:pPr>
    </w:p>
    <w:p w:rsidR="00B91EFF" w:rsidRDefault="00B91EFF" w:rsidP="00B91EFF">
      <w:pPr>
        <w:rPr>
          <w:bCs/>
          <w:color w:val="373435"/>
          <w:sz w:val="32"/>
          <w:szCs w:val="32"/>
        </w:rPr>
      </w:pPr>
      <w:r>
        <w:rPr>
          <w:bCs/>
          <w:color w:val="373435"/>
          <w:sz w:val="32"/>
          <w:szCs w:val="32"/>
        </w:rPr>
        <w:t>Din telefon är nu ansluten till klockan och du kan utforska alla klockans funktioner i de olika gränssnitten direkt genom att svepa klockans pekskärm.</w:t>
      </w:r>
    </w:p>
    <w:p w:rsidR="00B91EFF" w:rsidRDefault="00B91EFF" w:rsidP="00B91EFF">
      <w:pPr>
        <w:rPr>
          <w:bCs/>
          <w:color w:val="373435"/>
          <w:sz w:val="32"/>
          <w:szCs w:val="32"/>
        </w:rPr>
      </w:pPr>
      <w:r>
        <w:rPr>
          <w:bCs/>
          <w:color w:val="373435"/>
          <w:sz w:val="32"/>
          <w:szCs w:val="32"/>
        </w:rPr>
        <w:t xml:space="preserve">För att läsa hela användarmanualen på engelska går du till vår webbplats och letar upp produkten “SW-650” på </w:t>
      </w:r>
      <w:hyperlink r:id="rId18" w:history="1">
        <w:r>
          <w:rPr>
            <w:rStyle w:val="Hyperlink"/>
            <w:rFonts w:ascii="Arial" w:hAnsi="Arial"/>
            <w:bCs/>
            <w:sz w:val="32"/>
            <w:szCs w:val="32"/>
          </w:rPr>
          <w:t>www.denver-electronics.com</w:t>
        </w:r>
      </w:hyperlink>
    </w:p>
    <w:p w:rsidR="00C954A6" w:rsidRDefault="00C954A6" w:rsidP="00B91EFF">
      <w:pPr>
        <w:rPr>
          <w:bCs/>
          <w:color w:val="373435"/>
          <w:sz w:val="32"/>
          <w:szCs w:val="32"/>
          <w:lang w:eastAsia="zh-CN"/>
        </w:rPr>
      </w:pPr>
    </w:p>
    <w:p w:rsidR="00C954A6" w:rsidRDefault="00C954A6" w:rsidP="00B91EFF">
      <w:pPr>
        <w:rPr>
          <w:bCs/>
          <w:color w:val="373435"/>
          <w:sz w:val="32"/>
          <w:szCs w:val="32"/>
          <w:lang w:eastAsia="zh-CN"/>
        </w:rPr>
      </w:pPr>
    </w:p>
    <w:p w:rsidR="00C954A6" w:rsidRDefault="00C954A6" w:rsidP="00B91EFF">
      <w:pPr>
        <w:rPr>
          <w:bCs/>
          <w:color w:val="373435"/>
          <w:sz w:val="32"/>
          <w:szCs w:val="32"/>
          <w:lang w:eastAsia="zh-CN"/>
        </w:rPr>
      </w:pPr>
    </w:p>
    <w:p w:rsidR="00C954A6" w:rsidRDefault="00C954A6" w:rsidP="00B91EFF">
      <w:pPr>
        <w:rPr>
          <w:bCs/>
          <w:color w:val="373435"/>
          <w:sz w:val="32"/>
          <w:szCs w:val="32"/>
          <w:lang w:eastAsia="zh-CN"/>
        </w:rPr>
      </w:pPr>
    </w:p>
    <w:p w:rsidR="00C954A6" w:rsidRPr="00440328" w:rsidRDefault="00C954A6" w:rsidP="00B91EFF">
      <w:pPr>
        <w:rPr>
          <w:bCs/>
          <w:color w:val="373435"/>
          <w:sz w:val="32"/>
          <w:szCs w:val="32"/>
          <w:lang w:eastAsia="zh-CN"/>
        </w:rPr>
      </w:pPr>
    </w:p>
    <w:p w:rsidR="00C954A6" w:rsidRPr="00C954A6" w:rsidRDefault="00C954A6" w:rsidP="00B91EFF">
      <w:pPr>
        <w:rPr>
          <w:bCs/>
          <w:color w:val="373435"/>
          <w:sz w:val="32"/>
          <w:szCs w:val="32"/>
          <w:lang w:eastAsia="zh-CN"/>
        </w:rPr>
      </w:pPr>
    </w:p>
    <w:p w:rsidR="009D22A1" w:rsidRDefault="009D22A1" w:rsidP="000F01EC">
      <w:pPr>
        <w:rPr>
          <w:b/>
          <w:bCs/>
          <w:color w:val="373435"/>
          <w:sz w:val="32"/>
          <w:szCs w:val="32"/>
          <w:u w:val="single"/>
        </w:rPr>
      </w:pPr>
      <w:r>
        <w:br w:type="page"/>
      </w:r>
    </w:p>
    <w:p w:rsidR="009D22A1" w:rsidRPr="009D22A1" w:rsidRDefault="009D22A1" w:rsidP="009D22A1">
      <w:pPr>
        <w:spacing w:after="100"/>
        <w:jc w:val="center"/>
        <w:rPr>
          <w:rStyle w:val="brodtekst"/>
          <w:rFonts w:ascii="Arial" w:hAnsi="Arial" w:cs="Arial"/>
          <w:sz w:val="22"/>
          <w:szCs w:val="22"/>
        </w:rPr>
      </w:pPr>
      <w:r>
        <w:rPr>
          <w:rStyle w:val="brodtekst"/>
          <w:rFonts w:ascii="Arial" w:hAnsi="Arial"/>
          <w:sz w:val="22"/>
          <w:szCs w:val="22"/>
        </w:rPr>
        <w:lastRenderedPageBreak/>
        <w:t>MED ENSAMRÄTT, UPPHOVSRÄTT DENVER ELECTRONICS A/S</w:t>
      </w:r>
    </w:p>
    <w:p w:rsidR="009D22A1" w:rsidRPr="009D22A1" w:rsidRDefault="009D22A1" w:rsidP="009D22A1">
      <w:pPr>
        <w:spacing w:after="100"/>
        <w:rPr>
          <w:rStyle w:val="brodtekst"/>
          <w:rFonts w:ascii="Arial" w:hAnsi="Arial" w:cs="Arial"/>
          <w:b/>
          <w:sz w:val="22"/>
          <w:szCs w:val="22"/>
          <w:lang w:val="en-GB"/>
        </w:rPr>
      </w:pPr>
    </w:p>
    <w:p w:rsidR="009D22A1" w:rsidRPr="009D22A1" w:rsidRDefault="009D22A1" w:rsidP="00440328">
      <w:pPr>
        <w:spacing w:after="100"/>
        <w:jc w:val="center"/>
        <w:rPr>
          <w:sz w:val="22"/>
          <w:szCs w:val="22"/>
          <w:lang w:eastAsia="zh-CN"/>
        </w:rPr>
      </w:pPr>
      <w:r>
        <w:rPr>
          <w:noProof/>
          <w:sz w:val="22"/>
          <w:szCs w:val="22"/>
          <w:lang w:val="en-US"/>
        </w:rPr>
        <w:drawing>
          <wp:inline distT="0" distB="0" distL="0" distR="0" wp14:anchorId="5CECE74D" wp14:editId="077266F1">
            <wp:extent cx="2876550" cy="2562225"/>
            <wp:effectExtent l="19050" t="0" r="0" b="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9" cstate="print"/>
                    <a:srcRect/>
                    <a:stretch>
                      <a:fillRect/>
                    </a:stretch>
                  </pic:blipFill>
                  <pic:spPr bwMode="auto">
                    <a:xfrm>
                      <a:off x="0" y="0"/>
                      <a:ext cx="2876550" cy="2562225"/>
                    </a:xfrm>
                    <a:prstGeom prst="rect">
                      <a:avLst/>
                    </a:prstGeom>
                    <a:noFill/>
                    <a:ln w="9525">
                      <a:noFill/>
                      <a:miter lim="800000"/>
                      <a:headEnd/>
                      <a:tailEnd/>
                    </a:ln>
                  </pic:spPr>
                </pic:pic>
              </a:graphicData>
            </a:graphic>
          </wp:inline>
        </w:drawing>
      </w:r>
    </w:p>
    <w:p w:rsidR="009D22A1" w:rsidRPr="009D22A1" w:rsidRDefault="009D22A1" w:rsidP="009D22A1">
      <w:pPr>
        <w:rPr>
          <w:sz w:val="22"/>
          <w:szCs w:val="22"/>
        </w:rPr>
      </w:pPr>
      <w:r>
        <w:rPr>
          <w:sz w:val="22"/>
          <w:szCs w:val="22"/>
        </w:rPr>
        <w:t>Elektrisk och elektronisk utrustning och tillhörande batterier innehåller material, komponenter och ämnen som kan vara skadliga för hälsan och miljön om avfallet (kasserad elektrisk och elektronisk utrustning och batterier) inte hanteras korrekt.</w:t>
      </w:r>
    </w:p>
    <w:p w:rsidR="009D22A1" w:rsidRPr="009D22A1" w:rsidRDefault="009D22A1" w:rsidP="009D22A1">
      <w:pPr>
        <w:rPr>
          <w:sz w:val="22"/>
          <w:szCs w:val="22"/>
        </w:rPr>
      </w:pPr>
    </w:p>
    <w:p w:rsidR="009D22A1" w:rsidRPr="009D22A1" w:rsidRDefault="009D22A1" w:rsidP="009D22A1">
      <w:pPr>
        <w:rPr>
          <w:sz w:val="22"/>
          <w:szCs w:val="22"/>
        </w:rPr>
      </w:pPr>
      <w:r>
        <w:rPr>
          <w:sz w:val="22"/>
          <w:szCs w:val="22"/>
        </w:rPr>
        <w:t>Elektrisk och elektronisk utrustning och batterier är märkta med en symbol i form av en överstruken soptunna (syns nedan). Denna symbol visar att elektrisk och elektronisk utrustning och batterier inte bör slängas tillsammans med annat hushållsavfall, utan ska istället slängas separat.</w:t>
      </w:r>
    </w:p>
    <w:p w:rsidR="009D22A1" w:rsidRPr="009D22A1" w:rsidRDefault="009D22A1" w:rsidP="009D22A1">
      <w:pPr>
        <w:rPr>
          <w:sz w:val="22"/>
          <w:szCs w:val="22"/>
        </w:rPr>
      </w:pPr>
    </w:p>
    <w:p w:rsidR="009D22A1" w:rsidRPr="009D22A1" w:rsidRDefault="009D22A1" w:rsidP="009D22A1">
      <w:pPr>
        <w:rPr>
          <w:sz w:val="22"/>
          <w:szCs w:val="22"/>
        </w:rPr>
      </w:pPr>
      <w:r>
        <w:rPr>
          <w:sz w:val="22"/>
          <w:szCs w:val="22"/>
        </w:rPr>
        <w:t>Som slutanvändare är det viktigt att du lämnar in dina använda batterier i en för ändamålet avsedd facilitet. På det viset säkerställer du att batterierna återvinns lagenligt och att de inte skadar miljön.</w:t>
      </w:r>
    </w:p>
    <w:p w:rsidR="009D22A1" w:rsidRPr="009D22A1" w:rsidRDefault="009D22A1" w:rsidP="009D22A1">
      <w:pPr>
        <w:rPr>
          <w:sz w:val="22"/>
          <w:szCs w:val="22"/>
        </w:rPr>
      </w:pPr>
    </w:p>
    <w:p w:rsidR="009D22A1" w:rsidRPr="009D22A1" w:rsidRDefault="009D22A1" w:rsidP="009D22A1">
      <w:pPr>
        <w:rPr>
          <w:sz w:val="22"/>
          <w:szCs w:val="22"/>
        </w:rPr>
      </w:pPr>
      <w:r>
        <w:rPr>
          <w:sz w:val="22"/>
          <w:szCs w:val="22"/>
        </w:rPr>
        <w:t>Alla kommuner har etablerat uppsamlingsställen där elektrisk och elektronisk utrustning och batterier antingen kan lämnas in kostnadsfritt i återvinningsstationer eller hämtas från hushållen. Vidare information finns att tillgå hos din kommuns tekniska förvaltning.</w:t>
      </w:r>
    </w:p>
    <w:p w:rsidR="009D22A1" w:rsidRPr="009D22A1" w:rsidRDefault="009D22A1" w:rsidP="009D22A1">
      <w:pPr>
        <w:rPr>
          <w:sz w:val="22"/>
          <w:szCs w:val="22"/>
        </w:rPr>
      </w:pPr>
    </w:p>
    <w:p w:rsidR="009D22A1" w:rsidRPr="009D22A1" w:rsidRDefault="009D22A1" w:rsidP="009D22A1">
      <w:pPr>
        <w:snapToGrid w:val="0"/>
        <w:rPr>
          <w:sz w:val="22"/>
          <w:szCs w:val="22"/>
        </w:rPr>
      </w:pPr>
      <w:r>
        <w:rPr>
          <w:sz w:val="22"/>
          <w:szCs w:val="22"/>
        </w:rPr>
        <w:t>Härmed försäkrar Inter Sales A/S att denna typ av radioutrustning SW-650 överensstämmer med direktiv 2014/53/EU.</w:t>
      </w:r>
      <w:r>
        <w:rPr>
          <w:rStyle w:val="fontstyle01"/>
          <w:rFonts w:ascii="Arial" w:hAnsi="Arial"/>
          <w:sz w:val="22"/>
          <w:szCs w:val="22"/>
        </w:rPr>
        <w:t xml:space="preserve"> Den fullständiga texten till EU-försäkran om överensstämmelse finns på följande webbadress:</w:t>
      </w:r>
      <w:r>
        <w:rPr>
          <w:sz w:val="22"/>
          <w:szCs w:val="22"/>
        </w:rPr>
        <w:t xml:space="preserve"> </w:t>
      </w:r>
      <w:hyperlink r:id="rId20" w:history="1">
        <w:r w:rsidRPr="00C73E66">
          <w:rPr>
            <w:rStyle w:val="Hyperlink"/>
            <w:rFonts w:ascii="Arial" w:hAnsi="Arial"/>
            <w:sz w:val="22"/>
            <w:szCs w:val="22"/>
          </w:rPr>
          <w:t>http://www.denver-electronics.com/denver-sw-650/</w:t>
        </w:r>
      </w:hyperlink>
    </w:p>
    <w:p w:rsidR="009D22A1" w:rsidRPr="009D22A1" w:rsidRDefault="009D22A1" w:rsidP="009D22A1">
      <w:pPr>
        <w:rPr>
          <w:sz w:val="22"/>
          <w:szCs w:val="22"/>
        </w:rPr>
      </w:pPr>
      <w:r>
        <w:rPr>
          <w:sz w:val="22"/>
          <w:szCs w:val="22"/>
        </w:rPr>
        <w:t>Driftsfrekvensområde:</w:t>
      </w:r>
      <w:r w:rsidR="00C73E66">
        <w:rPr>
          <w:sz w:val="22"/>
          <w:szCs w:val="22"/>
        </w:rPr>
        <w:t xml:space="preserve"> 158MHz</w:t>
      </w:r>
    </w:p>
    <w:p w:rsidR="009D22A1" w:rsidRPr="009D22A1" w:rsidRDefault="009D22A1" w:rsidP="009D22A1">
      <w:pPr>
        <w:rPr>
          <w:sz w:val="22"/>
          <w:szCs w:val="22"/>
        </w:rPr>
      </w:pPr>
      <w:r>
        <w:rPr>
          <w:sz w:val="22"/>
          <w:szCs w:val="22"/>
        </w:rPr>
        <w:t>Maximal utgående ström:</w:t>
      </w:r>
      <w:r w:rsidR="00C73E66">
        <w:rPr>
          <w:sz w:val="22"/>
          <w:szCs w:val="22"/>
        </w:rPr>
        <w:t xml:space="preserve"> 0.65W</w:t>
      </w:r>
    </w:p>
    <w:p w:rsidR="009D22A1" w:rsidRDefault="009D22A1" w:rsidP="009D22A1">
      <w:pPr>
        <w:spacing w:after="40"/>
        <w:rPr>
          <w:sz w:val="22"/>
          <w:szCs w:val="22"/>
          <w:lang w:eastAsia="zh-CN"/>
        </w:rPr>
      </w:pPr>
    </w:p>
    <w:p w:rsidR="00C73E66" w:rsidRPr="008625CB" w:rsidRDefault="008625CB" w:rsidP="008625CB">
      <w:pPr>
        <w:spacing w:after="40"/>
        <w:rPr>
          <w:b/>
          <w:sz w:val="32"/>
          <w:szCs w:val="32"/>
          <w:lang w:eastAsia="zh-CN"/>
        </w:rPr>
      </w:pPr>
      <w:r w:rsidRPr="008625CB">
        <w:rPr>
          <w:b/>
          <w:sz w:val="32"/>
          <w:szCs w:val="32"/>
          <w:lang w:eastAsia="zh-CN"/>
        </w:rPr>
        <w:t>Varning för litiumbatteri inuti</w:t>
      </w:r>
    </w:p>
    <w:p w:rsidR="008625CB" w:rsidRDefault="008625CB" w:rsidP="009D22A1">
      <w:pPr>
        <w:spacing w:after="40"/>
        <w:rPr>
          <w:sz w:val="22"/>
          <w:szCs w:val="22"/>
        </w:rPr>
      </w:pPr>
    </w:p>
    <w:p w:rsidR="008625CB" w:rsidRDefault="008625CB" w:rsidP="009D22A1">
      <w:pPr>
        <w:spacing w:after="40"/>
        <w:rPr>
          <w:sz w:val="22"/>
          <w:szCs w:val="22"/>
        </w:rPr>
      </w:pPr>
    </w:p>
    <w:p w:rsidR="008625CB" w:rsidRDefault="008625CB" w:rsidP="009D22A1">
      <w:pPr>
        <w:spacing w:after="40"/>
        <w:rPr>
          <w:sz w:val="22"/>
          <w:szCs w:val="22"/>
        </w:rPr>
      </w:pPr>
    </w:p>
    <w:p w:rsidR="009D22A1" w:rsidRPr="009D22A1" w:rsidRDefault="009D22A1" w:rsidP="009D22A1">
      <w:pPr>
        <w:spacing w:after="40"/>
        <w:rPr>
          <w:sz w:val="22"/>
          <w:szCs w:val="22"/>
        </w:rPr>
      </w:pPr>
      <w:bookmarkStart w:id="0" w:name="_GoBack"/>
      <w:bookmarkEnd w:id="0"/>
      <w:r>
        <w:rPr>
          <w:sz w:val="22"/>
          <w:szCs w:val="22"/>
        </w:rPr>
        <w:t>DENVER ELECTRONICS A/S</w:t>
      </w:r>
    </w:p>
    <w:p w:rsidR="009D22A1" w:rsidRPr="009D22A1" w:rsidRDefault="009D22A1" w:rsidP="009D22A1">
      <w:pPr>
        <w:widowControl/>
        <w:rPr>
          <w:sz w:val="22"/>
          <w:szCs w:val="22"/>
        </w:rPr>
      </w:pPr>
      <w:r>
        <w:rPr>
          <w:sz w:val="22"/>
          <w:szCs w:val="22"/>
        </w:rPr>
        <w:t>Omega 5A, Soeften</w:t>
      </w:r>
    </w:p>
    <w:p w:rsidR="009D22A1" w:rsidRPr="009D22A1" w:rsidRDefault="009D22A1" w:rsidP="009D22A1">
      <w:pPr>
        <w:widowControl/>
        <w:rPr>
          <w:sz w:val="22"/>
          <w:szCs w:val="22"/>
        </w:rPr>
      </w:pPr>
      <w:r>
        <w:rPr>
          <w:sz w:val="22"/>
          <w:szCs w:val="22"/>
        </w:rPr>
        <w:t>DK-8382 Hinnerup</w:t>
      </w:r>
    </w:p>
    <w:p w:rsidR="009D22A1" w:rsidRPr="009D22A1" w:rsidRDefault="009D22A1" w:rsidP="009D22A1">
      <w:pPr>
        <w:rPr>
          <w:sz w:val="22"/>
          <w:szCs w:val="22"/>
        </w:rPr>
      </w:pPr>
      <w:r>
        <w:rPr>
          <w:sz w:val="22"/>
          <w:szCs w:val="22"/>
        </w:rPr>
        <w:t>Danmark</w:t>
      </w:r>
    </w:p>
    <w:p w:rsidR="00C52111" w:rsidRDefault="00993581" w:rsidP="000F01EC">
      <w:pPr>
        <w:rPr>
          <w:b/>
          <w:bCs/>
          <w:color w:val="373435"/>
          <w:sz w:val="32"/>
          <w:szCs w:val="32"/>
          <w:u w:val="single"/>
        </w:rPr>
      </w:pPr>
      <w:hyperlink r:id="rId21" w:history="1">
        <w:r w:rsidR="00135CBB">
          <w:rPr>
            <w:rStyle w:val="Hyperlink"/>
            <w:rFonts w:ascii="Arial" w:hAnsi="Arial"/>
            <w:sz w:val="22"/>
            <w:szCs w:val="22"/>
          </w:rPr>
          <w:t>www.facebook.com/denverelectronics</w:t>
        </w:r>
      </w:hyperlink>
    </w:p>
    <w:sectPr w:rsidR="00C52111" w:rsidSect="00C73E66">
      <w:pgSz w:w="12240" w:h="15840"/>
      <w:pgMar w:top="1077" w:right="1077" w:bottom="1077" w:left="1077" w:header="1440" w:footer="1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3581" w:rsidRDefault="00993581" w:rsidP="00CC772B">
      <w:r>
        <w:separator/>
      </w:r>
    </w:p>
  </w:endnote>
  <w:endnote w:type="continuationSeparator" w:id="0">
    <w:p w:rsidR="00993581" w:rsidRDefault="00993581" w:rsidP="00CC77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SimSun"/>
    <w:panose1 w:val="02010600030101010101"/>
    <w:charset w:val="86"/>
    <w:family w:val="auto"/>
    <w:pitch w:val="variable"/>
    <w:sig w:usb0="00000000"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DengXian Light">
    <w:altName w:val="SimSun"/>
    <w:charset w:val="86"/>
    <w:family w:val="auto"/>
    <w:pitch w:val="variable"/>
    <w:sig w:usb0="00000000"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3581" w:rsidRDefault="00993581" w:rsidP="00CC772B">
      <w:r>
        <w:separator/>
      </w:r>
    </w:p>
  </w:footnote>
  <w:footnote w:type="continuationSeparator" w:id="0">
    <w:p w:rsidR="00993581" w:rsidRDefault="00993581" w:rsidP="00CC77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D3B15"/>
    <w:multiLevelType w:val="hybridMultilevel"/>
    <w:tmpl w:val="74A66854"/>
    <w:lvl w:ilvl="0" w:tplc="DC765E98">
      <w:start w:val="1"/>
      <w:numFmt w:val="lowerLetter"/>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DE24ACC"/>
    <w:multiLevelType w:val="hybridMultilevel"/>
    <w:tmpl w:val="CD06DB3C"/>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513347D"/>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BB9335C"/>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C4250E9"/>
    <w:multiLevelType w:val="hybridMultilevel"/>
    <w:tmpl w:val="73AE5590"/>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CF04921"/>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6E139AA"/>
    <w:multiLevelType w:val="hybridMultilevel"/>
    <w:tmpl w:val="74A66854"/>
    <w:lvl w:ilvl="0" w:tplc="DC765E98">
      <w:start w:val="1"/>
      <w:numFmt w:val="lowerLetter"/>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A7C0FF0"/>
    <w:multiLevelType w:val="hybridMultilevel"/>
    <w:tmpl w:val="74A66854"/>
    <w:lvl w:ilvl="0" w:tplc="DC765E98">
      <w:start w:val="1"/>
      <w:numFmt w:val="lowerLetter"/>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B1C7F9B"/>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BCF5FA0"/>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D8D2565"/>
    <w:multiLevelType w:val="hybridMultilevel"/>
    <w:tmpl w:val="A8EE50BC"/>
    <w:lvl w:ilvl="0" w:tplc="64F0DF28">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2EB17C0A"/>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D65138E"/>
    <w:multiLevelType w:val="hybridMultilevel"/>
    <w:tmpl w:val="C032E0DC"/>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42127407"/>
    <w:multiLevelType w:val="hybridMultilevel"/>
    <w:tmpl w:val="74F8E3CC"/>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43F83368"/>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500D5586"/>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502F5B0B"/>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51631790"/>
    <w:multiLevelType w:val="hybridMultilevel"/>
    <w:tmpl w:val="1354CC92"/>
    <w:lvl w:ilvl="0" w:tplc="889C373E">
      <w:start w:val="1"/>
      <w:numFmt w:val="lowerLetter"/>
      <w:lvlText w:val="%1."/>
      <w:lvlJc w:val="left"/>
      <w:pPr>
        <w:ind w:left="360" w:hanging="360"/>
      </w:pPr>
      <w:rPr>
        <w:rFonts w:hint="default"/>
        <w:color w:val="000000" w:themeColor="tex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577D18F2"/>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611416D4"/>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64642D55"/>
    <w:multiLevelType w:val="hybridMultilevel"/>
    <w:tmpl w:val="B9F0B3C8"/>
    <w:lvl w:ilvl="0" w:tplc="396E8BB2">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69163FBF"/>
    <w:multiLevelType w:val="hybridMultilevel"/>
    <w:tmpl w:val="552E483A"/>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6D8978B2"/>
    <w:multiLevelType w:val="hybridMultilevel"/>
    <w:tmpl w:val="14B02960"/>
    <w:lvl w:ilvl="0" w:tplc="64F0DF28">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75C440C9"/>
    <w:multiLevelType w:val="hybridMultilevel"/>
    <w:tmpl w:val="9FCE4DAE"/>
    <w:lvl w:ilvl="0" w:tplc="C8588B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78CF611B"/>
    <w:multiLevelType w:val="hybridMultilevel"/>
    <w:tmpl w:val="6868F6B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2"/>
  </w:num>
  <w:num w:numId="2">
    <w:abstractNumId w:val="23"/>
  </w:num>
  <w:num w:numId="3">
    <w:abstractNumId w:val="20"/>
  </w:num>
  <w:num w:numId="4">
    <w:abstractNumId w:val="12"/>
  </w:num>
  <w:num w:numId="5">
    <w:abstractNumId w:val="17"/>
  </w:num>
  <w:num w:numId="6">
    <w:abstractNumId w:val="13"/>
  </w:num>
  <w:num w:numId="7">
    <w:abstractNumId w:val="1"/>
  </w:num>
  <w:num w:numId="8">
    <w:abstractNumId w:val="4"/>
  </w:num>
  <w:num w:numId="9">
    <w:abstractNumId w:val="24"/>
  </w:num>
  <w:num w:numId="10">
    <w:abstractNumId w:val="10"/>
  </w:num>
  <w:num w:numId="11">
    <w:abstractNumId w:val="21"/>
  </w:num>
  <w:num w:numId="12">
    <w:abstractNumId w:val="11"/>
  </w:num>
  <w:num w:numId="13">
    <w:abstractNumId w:val="3"/>
  </w:num>
  <w:num w:numId="14">
    <w:abstractNumId w:val="8"/>
  </w:num>
  <w:num w:numId="15">
    <w:abstractNumId w:val="2"/>
  </w:num>
  <w:num w:numId="16">
    <w:abstractNumId w:val="16"/>
  </w:num>
  <w:num w:numId="17">
    <w:abstractNumId w:val="9"/>
  </w:num>
  <w:num w:numId="18">
    <w:abstractNumId w:val="19"/>
  </w:num>
  <w:num w:numId="19">
    <w:abstractNumId w:val="15"/>
  </w:num>
  <w:num w:numId="20">
    <w:abstractNumId w:val="5"/>
  </w:num>
  <w:num w:numId="21">
    <w:abstractNumId w:val="18"/>
  </w:num>
  <w:num w:numId="22">
    <w:abstractNumId w:val="14"/>
  </w:num>
  <w:num w:numId="23">
    <w:abstractNumId w:val="6"/>
  </w:num>
  <w:num w:numId="24">
    <w:abstractNumId w:val="7"/>
  </w:num>
  <w:num w:numId="25">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autoHyphenation/>
  <w:hyphenationZone w:val="731"/>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7D63"/>
    <w:rsid w:val="00023989"/>
    <w:rsid w:val="00046EB4"/>
    <w:rsid w:val="00056230"/>
    <w:rsid w:val="00067B60"/>
    <w:rsid w:val="00067C81"/>
    <w:rsid w:val="00074E9D"/>
    <w:rsid w:val="00080961"/>
    <w:rsid w:val="00092DD1"/>
    <w:rsid w:val="000A6D00"/>
    <w:rsid w:val="000F01EC"/>
    <w:rsid w:val="000F552D"/>
    <w:rsid w:val="001173FB"/>
    <w:rsid w:val="0012601D"/>
    <w:rsid w:val="00135CBB"/>
    <w:rsid w:val="00140CBB"/>
    <w:rsid w:val="001625D1"/>
    <w:rsid w:val="00163749"/>
    <w:rsid w:val="00166714"/>
    <w:rsid w:val="00181A8D"/>
    <w:rsid w:val="001866F6"/>
    <w:rsid w:val="001910D7"/>
    <w:rsid w:val="001C219C"/>
    <w:rsid w:val="001E1A64"/>
    <w:rsid w:val="00206051"/>
    <w:rsid w:val="00207E61"/>
    <w:rsid w:val="00210514"/>
    <w:rsid w:val="0022589A"/>
    <w:rsid w:val="00235B66"/>
    <w:rsid w:val="002464FC"/>
    <w:rsid w:val="0025043C"/>
    <w:rsid w:val="0027341B"/>
    <w:rsid w:val="0027680F"/>
    <w:rsid w:val="002A474E"/>
    <w:rsid w:val="002B65DF"/>
    <w:rsid w:val="002E45B3"/>
    <w:rsid w:val="002F2A04"/>
    <w:rsid w:val="00312529"/>
    <w:rsid w:val="00314D99"/>
    <w:rsid w:val="00343A6E"/>
    <w:rsid w:val="0034604F"/>
    <w:rsid w:val="00356B49"/>
    <w:rsid w:val="00365DCE"/>
    <w:rsid w:val="00384228"/>
    <w:rsid w:val="0039379D"/>
    <w:rsid w:val="0039594A"/>
    <w:rsid w:val="003B514A"/>
    <w:rsid w:val="003C2E35"/>
    <w:rsid w:val="003D28D0"/>
    <w:rsid w:val="003D4F9E"/>
    <w:rsid w:val="003F0CBC"/>
    <w:rsid w:val="003F6F59"/>
    <w:rsid w:val="00407894"/>
    <w:rsid w:val="00421064"/>
    <w:rsid w:val="004341D3"/>
    <w:rsid w:val="00440328"/>
    <w:rsid w:val="00440B4F"/>
    <w:rsid w:val="00443C36"/>
    <w:rsid w:val="00445BE7"/>
    <w:rsid w:val="004557DB"/>
    <w:rsid w:val="0046195A"/>
    <w:rsid w:val="00463DBD"/>
    <w:rsid w:val="004671E2"/>
    <w:rsid w:val="004869A9"/>
    <w:rsid w:val="00491414"/>
    <w:rsid w:val="004A4F54"/>
    <w:rsid w:val="004B2DB6"/>
    <w:rsid w:val="004D24C2"/>
    <w:rsid w:val="004D3BFC"/>
    <w:rsid w:val="004D623F"/>
    <w:rsid w:val="004F1C03"/>
    <w:rsid w:val="00505B09"/>
    <w:rsid w:val="005110B3"/>
    <w:rsid w:val="00512BCD"/>
    <w:rsid w:val="00541D5F"/>
    <w:rsid w:val="00542A3A"/>
    <w:rsid w:val="00544B66"/>
    <w:rsid w:val="00547A92"/>
    <w:rsid w:val="0055062A"/>
    <w:rsid w:val="0055708F"/>
    <w:rsid w:val="005609A0"/>
    <w:rsid w:val="00594673"/>
    <w:rsid w:val="00597627"/>
    <w:rsid w:val="005D2C05"/>
    <w:rsid w:val="005D4CFE"/>
    <w:rsid w:val="005E6B94"/>
    <w:rsid w:val="005F6478"/>
    <w:rsid w:val="00601315"/>
    <w:rsid w:val="00614F2D"/>
    <w:rsid w:val="00626384"/>
    <w:rsid w:val="0063011E"/>
    <w:rsid w:val="00632019"/>
    <w:rsid w:val="00634257"/>
    <w:rsid w:val="006501DA"/>
    <w:rsid w:val="00667438"/>
    <w:rsid w:val="006A6584"/>
    <w:rsid w:val="006B0388"/>
    <w:rsid w:val="006C4020"/>
    <w:rsid w:val="006D014C"/>
    <w:rsid w:val="006E34A9"/>
    <w:rsid w:val="006F2511"/>
    <w:rsid w:val="007068FC"/>
    <w:rsid w:val="00730E3D"/>
    <w:rsid w:val="00751FE0"/>
    <w:rsid w:val="0076685E"/>
    <w:rsid w:val="00767902"/>
    <w:rsid w:val="00772C48"/>
    <w:rsid w:val="007B276B"/>
    <w:rsid w:val="007B3096"/>
    <w:rsid w:val="007B487F"/>
    <w:rsid w:val="007F608A"/>
    <w:rsid w:val="007F7754"/>
    <w:rsid w:val="00821B0C"/>
    <w:rsid w:val="0082470D"/>
    <w:rsid w:val="008250A9"/>
    <w:rsid w:val="00842467"/>
    <w:rsid w:val="008528AE"/>
    <w:rsid w:val="008625CB"/>
    <w:rsid w:val="00870EE0"/>
    <w:rsid w:val="00874DB3"/>
    <w:rsid w:val="00875E8D"/>
    <w:rsid w:val="0088162F"/>
    <w:rsid w:val="008B14D2"/>
    <w:rsid w:val="008B4310"/>
    <w:rsid w:val="008D5F3D"/>
    <w:rsid w:val="008E061C"/>
    <w:rsid w:val="0094712B"/>
    <w:rsid w:val="009569C5"/>
    <w:rsid w:val="00976A5E"/>
    <w:rsid w:val="00976BF2"/>
    <w:rsid w:val="00977A14"/>
    <w:rsid w:val="00982512"/>
    <w:rsid w:val="00986E09"/>
    <w:rsid w:val="00993581"/>
    <w:rsid w:val="009937DA"/>
    <w:rsid w:val="009965DD"/>
    <w:rsid w:val="009A39BE"/>
    <w:rsid w:val="009C1963"/>
    <w:rsid w:val="009D22A1"/>
    <w:rsid w:val="009E73B8"/>
    <w:rsid w:val="009F5362"/>
    <w:rsid w:val="00A11EB8"/>
    <w:rsid w:val="00A20120"/>
    <w:rsid w:val="00A252DD"/>
    <w:rsid w:val="00A26AAA"/>
    <w:rsid w:val="00A315ED"/>
    <w:rsid w:val="00A50FCE"/>
    <w:rsid w:val="00A56760"/>
    <w:rsid w:val="00A715C4"/>
    <w:rsid w:val="00A81C95"/>
    <w:rsid w:val="00A820D5"/>
    <w:rsid w:val="00A8421E"/>
    <w:rsid w:val="00A852C6"/>
    <w:rsid w:val="00A861AF"/>
    <w:rsid w:val="00AA1682"/>
    <w:rsid w:val="00AC5848"/>
    <w:rsid w:val="00AE346E"/>
    <w:rsid w:val="00B10E39"/>
    <w:rsid w:val="00B420DA"/>
    <w:rsid w:val="00B441D0"/>
    <w:rsid w:val="00B70E8E"/>
    <w:rsid w:val="00B91EFF"/>
    <w:rsid w:val="00BA4423"/>
    <w:rsid w:val="00BB2642"/>
    <w:rsid w:val="00BB4A24"/>
    <w:rsid w:val="00BC5961"/>
    <w:rsid w:val="00BC7374"/>
    <w:rsid w:val="00BD6108"/>
    <w:rsid w:val="00BE3E33"/>
    <w:rsid w:val="00BF2D72"/>
    <w:rsid w:val="00C10C30"/>
    <w:rsid w:val="00C20678"/>
    <w:rsid w:val="00C23148"/>
    <w:rsid w:val="00C27579"/>
    <w:rsid w:val="00C316A4"/>
    <w:rsid w:val="00C3444E"/>
    <w:rsid w:val="00C3493C"/>
    <w:rsid w:val="00C442C3"/>
    <w:rsid w:val="00C46F1C"/>
    <w:rsid w:val="00C52111"/>
    <w:rsid w:val="00C73041"/>
    <w:rsid w:val="00C73E66"/>
    <w:rsid w:val="00C81FA7"/>
    <w:rsid w:val="00C92269"/>
    <w:rsid w:val="00C954A6"/>
    <w:rsid w:val="00CB7B19"/>
    <w:rsid w:val="00CB7B92"/>
    <w:rsid w:val="00CC1CAA"/>
    <w:rsid w:val="00CC5CB6"/>
    <w:rsid w:val="00CC65F1"/>
    <w:rsid w:val="00CC772B"/>
    <w:rsid w:val="00CD1A5C"/>
    <w:rsid w:val="00CD73BB"/>
    <w:rsid w:val="00CE443E"/>
    <w:rsid w:val="00CF454D"/>
    <w:rsid w:val="00D20951"/>
    <w:rsid w:val="00D20BA3"/>
    <w:rsid w:val="00D42F40"/>
    <w:rsid w:val="00D57196"/>
    <w:rsid w:val="00D608C1"/>
    <w:rsid w:val="00D84862"/>
    <w:rsid w:val="00DC4937"/>
    <w:rsid w:val="00DD44DE"/>
    <w:rsid w:val="00DD5B35"/>
    <w:rsid w:val="00DD7195"/>
    <w:rsid w:val="00DF16AE"/>
    <w:rsid w:val="00DF460E"/>
    <w:rsid w:val="00DF74BE"/>
    <w:rsid w:val="00E0135D"/>
    <w:rsid w:val="00E013AE"/>
    <w:rsid w:val="00E13EA1"/>
    <w:rsid w:val="00E21624"/>
    <w:rsid w:val="00E27CB0"/>
    <w:rsid w:val="00E322B0"/>
    <w:rsid w:val="00E33E1A"/>
    <w:rsid w:val="00E40BB0"/>
    <w:rsid w:val="00E46CDF"/>
    <w:rsid w:val="00E85076"/>
    <w:rsid w:val="00EA1D8B"/>
    <w:rsid w:val="00EA6E4E"/>
    <w:rsid w:val="00EC3F49"/>
    <w:rsid w:val="00EF409E"/>
    <w:rsid w:val="00F00F27"/>
    <w:rsid w:val="00F06936"/>
    <w:rsid w:val="00F163B3"/>
    <w:rsid w:val="00F17D63"/>
    <w:rsid w:val="00F314DF"/>
    <w:rsid w:val="00F3196F"/>
    <w:rsid w:val="00F40F80"/>
    <w:rsid w:val="00F41A49"/>
    <w:rsid w:val="00F7209F"/>
    <w:rsid w:val="00F722C9"/>
    <w:rsid w:val="00F847F4"/>
    <w:rsid w:val="00FA449E"/>
    <w:rsid w:val="00FE1F67"/>
    <w:rsid w:val="00FE30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5E96377"/>
  <w14:defaultImageDpi w14:val="0"/>
  <w15:docId w15:val="{9737E9CA-788F-4F46-9464-FA5E49CEA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D99"/>
    <w:pPr>
      <w:widowControl w:val="0"/>
      <w:autoSpaceDE w:val="0"/>
      <w:autoSpaceDN w:val="0"/>
      <w:adjustRightInd w:val="0"/>
      <w:spacing w:after="0" w:line="240" w:lineRule="auto"/>
    </w:pPr>
    <w:rPr>
      <w:rFonts w:ascii="Arial" w:hAnsi="Arial"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_"/>
    <w:uiPriority w:val="99"/>
    <w:pPr>
      <w:widowControl w:val="0"/>
      <w:autoSpaceDE w:val="0"/>
      <w:autoSpaceDN w:val="0"/>
      <w:adjustRightInd w:val="0"/>
      <w:spacing w:after="0" w:line="240" w:lineRule="auto"/>
      <w:jc w:val="both"/>
    </w:pPr>
    <w:rPr>
      <w:rFonts w:ascii="Courier" w:hAnsi="Courier"/>
      <w:sz w:val="24"/>
      <w:szCs w:val="24"/>
    </w:rPr>
  </w:style>
  <w:style w:type="paragraph" w:customStyle="1" w:styleId="26">
    <w:name w:val="_26"/>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hAnsi="Courier"/>
      <w:sz w:val="24"/>
      <w:szCs w:val="24"/>
    </w:rPr>
  </w:style>
  <w:style w:type="paragraph" w:customStyle="1" w:styleId="25">
    <w:name w:val="_25"/>
    <w:uiPriority w:val="99"/>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hAnsi="Courier"/>
      <w:sz w:val="24"/>
      <w:szCs w:val="24"/>
    </w:rPr>
  </w:style>
  <w:style w:type="paragraph" w:customStyle="1" w:styleId="24">
    <w:name w:val="_24"/>
    <w:uiPriority w:val="99"/>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hAnsi="Courier"/>
      <w:sz w:val="24"/>
      <w:szCs w:val="24"/>
    </w:rPr>
  </w:style>
  <w:style w:type="paragraph" w:customStyle="1" w:styleId="23">
    <w:name w:val="_23"/>
    <w:uiPriority w:val="99"/>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hAnsi="Courier"/>
      <w:sz w:val="24"/>
      <w:szCs w:val="24"/>
    </w:rPr>
  </w:style>
  <w:style w:type="paragraph" w:customStyle="1" w:styleId="22">
    <w:name w:val="_22"/>
    <w:uiPriority w:val="99"/>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hAnsi="Courier"/>
      <w:sz w:val="24"/>
      <w:szCs w:val="24"/>
    </w:rPr>
  </w:style>
  <w:style w:type="paragraph" w:customStyle="1" w:styleId="21">
    <w:name w:val="_21"/>
    <w:uiPriority w:val="99"/>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hAnsi="Courier"/>
      <w:sz w:val="24"/>
      <w:szCs w:val="24"/>
    </w:rPr>
  </w:style>
  <w:style w:type="paragraph" w:customStyle="1" w:styleId="20">
    <w:name w:val="_20"/>
    <w:uiPriority w:val="99"/>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hAnsi="Courier"/>
      <w:sz w:val="24"/>
      <w:szCs w:val="24"/>
    </w:rPr>
  </w:style>
  <w:style w:type="paragraph" w:customStyle="1" w:styleId="19">
    <w:name w:val="_19"/>
    <w:uiPriority w:val="99"/>
    <w:pPr>
      <w:widowControl w:val="0"/>
      <w:tabs>
        <w:tab w:val="left" w:pos="6480"/>
        <w:tab w:val="left" w:pos="7200"/>
        <w:tab w:val="left" w:pos="7920"/>
      </w:tabs>
      <w:autoSpaceDE w:val="0"/>
      <w:autoSpaceDN w:val="0"/>
      <w:adjustRightInd w:val="0"/>
      <w:spacing w:after="0" w:line="240" w:lineRule="auto"/>
      <w:ind w:left="6480"/>
      <w:jc w:val="both"/>
    </w:pPr>
    <w:rPr>
      <w:rFonts w:ascii="Courier" w:hAnsi="Courier"/>
      <w:sz w:val="24"/>
      <w:szCs w:val="24"/>
    </w:rPr>
  </w:style>
  <w:style w:type="paragraph" w:customStyle="1" w:styleId="18">
    <w:name w:val="_18"/>
    <w:uiPriority w:val="99"/>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autoSpaceDE w:val="0"/>
      <w:autoSpaceDN w:val="0"/>
      <w:adjustRightInd w:val="0"/>
      <w:spacing w:after="0" w:line="240" w:lineRule="auto"/>
      <w:ind w:left="432" w:right="432"/>
      <w:jc w:val="both"/>
    </w:pPr>
    <w:rPr>
      <w:rFonts w:ascii="Courier" w:hAnsi="Courier"/>
      <w:sz w:val="24"/>
      <w:szCs w:val="24"/>
    </w:rPr>
  </w:style>
  <w:style w:type="paragraph" w:customStyle="1" w:styleId="17">
    <w:name w:val="_17"/>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hAnsi="Courier"/>
      <w:sz w:val="24"/>
      <w:szCs w:val="24"/>
    </w:rPr>
  </w:style>
  <w:style w:type="paragraph" w:customStyle="1" w:styleId="16">
    <w:name w:val="_16"/>
    <w:uiPriority w:val="99"/>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hAnsi="Courier"/>
      <w:sz w:val="24"/>
      <w:szCs w:val="24"/>
    </w:rPr>
  </w:style>
  <w:style w:type="paragraph" w:customStyle="1" w:styleId="15">
    <w:name w:val="_15"/>
    <w:uiPriority w:val="99"/>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hAnsi="Courier"/>
      <w:sz w:val="24"/>
      <w:szCs w:val="24"/>
    </w:rPr>
  </w:style>
  <w:style w:type="paragraph" w:customStyle="1" w:styleId="14">
    <w:name w:val="_14"/>
    <w:uiPriority w:val="99"/>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hAnsi="Courier"/>
      <w:sz w:val="24"/>
      <w:szCs w:val="24"/>
    </w:rPr>
  </w:style>
  <w:style w:type="paragraph" w:customStyle="1" w:styleId="13">
    <w:name w:val="_13"/>
    <w:uiPriority w:val="99"/>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hAnsi="Courier"/>
      <w:sz w:val="24"/>
      <w:szCs w:val="24"/>
    </w:rPr>
  </w:style>
  <w:style w:type="paragraph" w:customStyle="1" w:styleId="12">
    <w:name w:val="_12"/>
    <w:uiPriority w:val="99"/>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hAnsi="Courier"/>
      <w:sz w:val="24"/>
      <w:szCs w:val="24"/>
    </w:rPr>
  </w:style>
  <w:style w:type="paragraph" w:customStyle="1" w:styleId="11">
    <w:name w:val="_11"/>
    <w:uiPriority w:val="99"/>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hAnsi="Courier"/>
      <w:sz w:val="24"/>
      <w:szCs w:val="24"/>
    </w:rPr>
  </w:style>
  <w:style w:type="paragraph" w:customStyle="1" w:styleId="10">
    <w:name w:val="_10"/>
    <w:uiPriority w:val="99"/>
    <w:pPr>
      <w:widowControl w:val="0"/>
      <w:tabs>
        <w:tab w:val="left" w:pos="6480"/>
        <w:tab w:val="left" w:pos="7200"/>
        <w:tab w:val="left" w:pos="7920"/>
      </w:tabs>
      <w:autoSpaceDE w:val="0"/>
      <w:autoSpaceDN w:val="0"/>
      <w:adjustRightInd w:val="0"/>
      <w:spacing w:after="0" w:line="240" w:lineRule="auto"/>
      <w:ind w:left="6480"/>
      <w:jc w:val="both"/>
    </w:pPr>
    <w:rPr>
      <w:rFonts w:ascii="Courier" w:hAnsi="Courier"/>
      <w:sz w:val="24"/>
      <w:szCs w:val="24"/>
    </w:rPr>
  </w:style>
  <w:style w:type="paragraph" w:customStyle="1" w:styleId="9">
    <w:name w:val="_9"/>
    <w:uiPriority w:val="99"/>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autoSpaceDE w:val="0"/>
      <w:autoSpaceDN w:val="0"/>
      <w:adjustRightInd w:val="0"/>
      <w:spacing w:after="0" w:line="240" w:lineRule="auto"/>
      <w:ind w:left="432" w:right="432"/>
      <w:jc w:val="both"/>
    </w:pPr>
    <w:rPr>
      <w:rFonts w:ascii="Courier" w:hAnsi="Courier"/>
      <w:sz w:val="24"/>
      <w:szCs w:val="24"/>
    </w:rPr>
  </w:style>
  <w:style w:type="paragraph" w:customStyle="1" w:styleId="8">
    <w:name w:val="_8"/>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hAnsi="Courier"/>
      <w:sz w:val="24"/>
      <w:szCs w:val="24"/>
    </w:rPr>
  </w:style>
  <w:style w:type="paragraph" w:customStyle="1" w:styleId="7">
    <w:name w:val="_7"/>
    <w:uiPriority w:val="99"/>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hAnsi="Courier"/>
      <w:sz w:val="24"/>
      <w:szCs w:val="24"/>
    </w:rPr>
  </w:style>
  <w:style w:type="paragraph" w:customStyle="1" w:styleId="6">
    <w:name w:val="_6"/>
    <w:uiPriority w:val="99"/>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hAnsi="Courier"/>
      <w:sz w:val="24"/>
      <w:szCs w:val="24"/>
    </w:rPr>
  </w:style>
  <w:style w:type="paragraph" w:customStyle="1" w:styleId="5">
    <w:name w:val="_5"/>
    <w:uiPriority w:val="99"/>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hAnsi="Courier"/>
      <w:sz w:val="24"/>
      <w:szCs w:val="24"/>
    </w:rPr>
  </w:style>
  <w:style w:type="paragraph" w:customStyle="1" w:styleId="4">
    <w:name w:val="_4"/>
    <w:uiPriority w:val="99"/>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hAnsi="Courier"/>
      <w:sz w:val="24"/>
      <w:szCs w:val="24"/>
    </w:rPr>
  </w:style>
  <w:style w:type="paragraph" w:customStyle="1" w:styleId="3">
    <w:name w:val="_3"/>
    <w:uiPriority w:val="99"/>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hAnsi="Courier"/>
      <w:sz w:val="24"/>
      <w:szCs w:val="24"/>
    </w:rPr>
  </w:style>
  <w:style w:type="paragraph" w:customStyle="1" w:styleId="2">
    <w:name w:val="_2"/>
    <w:uiPriority w:val="99"/>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hAnsi="Courier"/>
      <w:sz w:val="24"/>
      <w:szCs w:val="24"/>
    </w:rPr>
  </w:style>
  <w:style w:type="paragraph" w:customStyle="1" w:styleId="1">
    <w:name w:val="_1"/>
    <w:uiPriority w:val="99"/>
    <w:pPr>
      <w:widowControl w:val="0"/>
      <w:tabs>
        <w:tab w:val="left" w:pos="6480"/>
        <w:tab w:val="left" w:pos="7200"/>
        <w:tab w:val="left" w:pos="7920"/>
      </w:tabs>
      <w:autoSpaceDE w:val="0"/>
      <w:autoSpaceDN w:val="0"/>
      <w:adjustRightInd w:val="0"/>
      <w:spacing w:after="0" w:line="240" w:lineRule="auto"/>
      <w:ind w:left="6480"/>
      <w:jc w:val="both"/>
    </w:pPr>
    <w:rPr>
      <w:rFonts w:ascii="Courier" w:hAnsi="Courier"/>
      <w:sz w:val="24"/>
      <w:szCs w:val="24"/>
    </w:rPr>
  </w:style>
  <w:style w:type="paragraph" w:styleId="ListParagraph">
    <w:name w:val="List Paragraph"/>
    <w:basedOn w:val="Normal"/>
    <w:uiPriority w:val="34"/>
    <w:qFormat/>
    <w:rsid w:val="004341D3"/>
    <w:pPr>
      <w:ind w:left="720"/>
      <w:contextualSpacing/>
    </w:pPr>
  </w:style>
  <w:style w:type="paragraph" w:styleId="BalloonText">
    <w:name w:val="Balloon Text"/>
    <w:basedOn w:val="Normal"/>
    <w:link w:val="BalloonTextChar"/>
    <w:uiPriority w:val="99"/>
    <w:semiHidden/>
    <w:unhideWhenUsed/>
    <w:rsid w:val="00CC772B"/>
    <w:rPr>
      <w:sz w:val="18"/>
      <w:szCs w:val="18"/>
    </w:rPr>
  </w:style>
  <w:style w:type="character" w:customStyle="1" w:styleId="BalloonTextChar">
    <w:name w:val="Balloon Text Char"/>
    <w:basedOn w:val="DefaultParagraphFont"/>
    <w:link w:val="BalloonText"/>
    <w:uiPriority w:val="99"/>
    <w:semiHidden/>
    <w:rsid w:val="00CC772B"/>
    <w:rPr>
      <w:rFonts w:ascii="Courier" w:hAnsi="Courier"/>
      <w:sz w:val="18"/>
      <w:szCs w:val="18"/>
    </w:rPr>
  </w:style>
  <w:style w:type="paragraph" w:styleId="Header">
    <w:name w:val="header"/>
    <w:basedOn w:val="Normal"/>
    <w:link w:val="HeaderChar"/>
    <w:uiPriority w:val="99"/>
    <w:unhideWhenUsed/>
    <w:rsid w:val="00CC772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CC772B"/>
    <w:rPr>
      <w:rFonts w:ascii="Courier" w:hAnsi="Courier"/>
      <w:sz w:val="18"/>
      <w:szCs w:val="18"/>
    </w:rPr>
  </w:style>
  <w:style w:type="paragraph" w:styleId="Footer">
    <w:name w:val="footer"/>
    <w:basedOn w:val="Normal"/>
    <w:link w:val="FooterChar"/>
    <w:uiPriority w:val="99"/>
    <w:unhideWhenUsed/>
    <w:rsid w:val="00CC772B"/>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CC772B"/>
    <w:rPr>
      <w:rFonts w:ascii="Courier" w:hAnsi="Courier"/>
      <w:sz w:val="18"/>
      <w:szCs w:val="18"/>
    </w:rPr>
  </w:style>
  <w:style w:type="character" w:styleId="Hyperlink">
    <w:name w:val="Hyperlink"/>
    <w:uiPriority w:val="99"/>
    <w:unhideWhenUsed/>
    <w:rsid w:val="009D22A1"/>
    <w:rPr>
      <w:rFonts w:ascii="Times New Roman" w:hAnsi="Times New Roman" w:cs="Times New Roman" w:hint="default"/>
      <w:color w:val="0000FF"/>
      <w:u w:val="single"/>
    </w:rPr>
  </w:style>
  <w:style w:type="character" w:customStyle="1" w:styleId="brodtekst">
    <w:name w:val="brodtekst"/>
    <w:rsid w:val="009D22A1"/>
    <w:rPr>
      <w:rFonts w:ascii="Times New Roman" w:hAnsi="Times New Roman" w:cs="Times New Roman" w:hint="default"/>
    </w:rPr>
  </w:style>
  <w:style w:type="character" w:customStyle="1" w:styleId="fontstyle01">
    <w:name w:val="fontstyle01"/>
    <w:basedOn w:val="DefaultParagraphFont"/>
    <w:rsid w:val="009D22A1"/>
    <w:rPr>
      <w:rFonts w:ascii="ArialMT" w:hAnsi="ArialMT" w:hint="default"/>
      <w:b w:val="0"/>
      <w:bCs w:val="0"/>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4005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emf"/><Relationship Id="rId18" Type="http://schemas.openxmlformats.org/officeDocument/2006/relationships/hyperlink" Target="http://www.denver-electronics.com" TargetMode="External"/><Relationship Id="rId3" Type="http://schemas.openxmlformats.org/officeDocument/2006/relationships/styles" Target="styles.xml"/><Relationship Id="rId21" Type="http://schemas.openxmlformats.org/officeDocument/2006/relationships/hyperlink" Target="http://www.facebook.com/denverelectronics"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http://www.denver-electronics.com/denver-sw-65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64E35E-6DBC-414B-901F-E3B53D49A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6</Pages>
  <Words>825</Words>
  <Characters>4709</Characters>
  <Application>Microsoft Office Word</Application>
  <DocSecurity>0</DocSecurity>
  <Lines>39</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SW28 user manual_v1.0.doc</vt:lpstr>
      <vt:lpstr>SW28 user manual_v1.0.doc</vt:lpstr>
    </vt:vector>
  </TitlesOfParts>
  <Company/>
  <LinksUpToDate>false</LinksUpToDate>
  <CharactersWithSpaces>5523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SW28 user manual_v1.0.doc</dc:title>
  <dc:creator>Corel</dc:creator>
  <cp:lastModifiedBy>User</cp:lastModifiedBy>
  <cp:revision>199</cp:revision>
  <dcterms:created xsi:type="dcterms:W3CDTF">2018-11-29T03:46:00Z</dcterms:created>
  <dcterms:modified xsi:type="dcterms:W3CDTF">2019-01-08T06:56:00Z</dcterms:modified>
</cp:coreProperties>
</file>